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8D2D5" w14:textId="6CE2B320" w:rsidR="00ED03EA" w:rsidRDefault="0063732D" w:rsidP="0063732D">
      <w:pPr>
        <w:pStyle w:val="a3"/>
        <w:spacing w:before="7"/>
        <w:ind w:firstLine="708"/>
      </w:pPr>
      <w:r>
        <w:t>Техническое задание</w:t>
      </w:r>
    </w:p>
    <w:p w14:paraId="751CE531" w14:textId="7D516E5A" w:rsidR="0063732D" w:rsidRDefault="0063732D" w:rsidP="00ED03EA">
      <w:pPr>
        <w:pStyle w:val="a3"/>
        <w:spacing w:before="7"/>
      </w:pPr>
      <w:r>
        <w:tab/>
      </w:r>
      <w:r w:rsidR="003F185B">
        <w:t xml:space="preserve">Написание </w:t>
      </w:r>
      <w:proofErr w:type="spellStart"/>
      <w:r w:rsidR="003F185B">
        <w:t>кейсового</w:t>
      </w:r>
      <w:proofErr w:type="spellEnd"/>
      <w:r w:rsidR="003F185B">
        <w:t xml:space="preserve"> (практического) задания </w:t>
      </w:r>
      <w:r>
        <w:t>по соответствующему направлению.</w:t>
      </w:r>
    </w:p>
    <w:p w14:paraId="756F49AD" w14:textId="4AED649C" w:rsidR="00EB483C" w:rsidRPr="005C6D3B" w:rsidRDefault="00EB483C" w:rsidP="005C6D3B">
      <w:pPr>
        <w:pStyle w:val="a3"/>
        <w:spacing w:before="7"/>
        <w:ind w:firstLine="708"/>
      </w:pPr>
      <w:r>
        <w:t>Структура кейс-заданий зависит от вида кейса и его целей</w:t>
      </w:r>
      <w:r w:rsidR="005C6D3B">
        <w:t>, н</w:t>
      </w:r>
      <w:r>
        <w:t xml:space="preserve">о в самом общем виде </w:t>
      </w:r>
      <w:proofErr w:type="spellStart"/>
      <w:r>
        <w:t>кейсовое</w:t>
      </w:r>
      <w:proofErr w:type="spellEnd"/>
      <w:r>
        <w:t xml:space="preserve"> задание состоит из вводной, основно</w:t>
      </w:r>
      <w:r w:rsidR="005C6D3B">
        <w:t>й</w:t>
      </w:r>
      <w:r w:rsidR="005C6D3B" w:rsidRPr="005C6D3B">
        <w:t xml:space="preserve"> </w:t>
      </w:r>
      <w:r>
        <w:t>и завершающей частей</w:t>
      </w:r>
      <w:r w:rsidR="005C6D3B" w:rsidRPr="005C6D3B">
        <w:t>:</w:t>
      </w:r>
    </w:p>
    <w:p w14:paraId="496A6191" w14:textId="163591A8" w:rsidR="00EB483C" w:rsidRDefault="00EB483C" w:rsidP="005C6D3B">
      <w:pPr>
        <w:pStyle w:val="a3"/>
        <w:spacing w:before="7"/>
        <w:ind w:firstLine="708"/>
      </w:pPr>
      <w:r>
        <w:t>Вводная часть – дает общую информацию о «кейсе». Она может</w:t>
      </w:r>
    </w:p>
    <w:p w14:paraId="7EF6A813" w14:textId="0736642B" w:rsidR="00EB483C" w:rsidRDefault="00EB483C" w:rsidP="003F185B">
      <w:pPr>
        <w:pStyle w:val="a3"/>
        <w:spacing w:before="7"/>
      </w:pPr>
      <w:r>
        <w:t>содержать «вызов» – небольшое вступление, предисловие, интригующее</w:t>
      </w:r>
      <w:r w:rsidR="005C6D3B">
        <w:t xml:space="preserve"> </w:t>
      </w:r>
      <w:r>
        <w:t>читателя.</w:t>
      </w:r>
      <w:r w:rsidR="003F185B">
        <w:t xml:space="preserve"> </w:t>
      </w:r>
      <w:r>
        <w:t>В вводной части может</w:t>
      </w:r>
      <w:r w:rsidR="005C6D3B">
        <w:t xml:space="preserve"> </w:t>
      </w:r>
      <w:r>
        <w:t>излагаться гипотеза, которую нужно подтвердить или опровергнуть в</w:t>
      </w:r>
      <w:r w:rsidR="005C6D3B">
        <w:t xml:space="preserve"> </w:t>
      </w:r>
      <w:r>
        <w:t>процессе решения кейса.</w:t>
      </w:r>
    </w:p>
    <w:p w14:paraId="579ACA1A" w14:textId="7B1A7006" w:rsidR="00EB483C" w:rsidRDefault="00EB483C" w:rsidP="00EB483C">
      <w:pPr>
        <w:pStyle w:val="a3"/>
        <w:spacing w:before="7"/>
        <w:ind w:firstLine="708"/>
      </w:pPr>
      <w:r>
        <w:t>Основная часть – контекст, случай, проблема, факты.</w:t>
      </w:r>
    </w:p>
    <w:p w14:paraId="6E972DB8" w14:textId="726886F7" w:rsidR="00EB483C" w:rsidRPr="00EB483C" w:rsidRDefault="00EB483C" w:rsidP="005C6D3B">
      <w:pPr>
        <w:pStyle w:val="a3"/>
        <w:spacing w:before="7"/>
        <w:ind w:firstLine="708"/>
      </w:pPr>
      <w:r>
        <w:t>Завершающая часть или материалы для решения представляет</w:t>
      </w:r>
      <w:r w:rsidR="005C6D3B">
        <w:t xml:space="preserve"> </w:t>
      </w:r>
      <w:r>
        <w:t>дополнительную информацию, которая позволит лучше разобраться в</w:t>
      </w:r>
      <w:r w:rsidR="005C6D3B">
        <w:t xml:space="preserve"> </w:t>
      </w:r>
      <w:r>
        <w:t>«кейсе»: вопросы, библиография</w:t>
      </w:r>
      <w:r w:rsidR="005C6D3B">
        <w:t xml:space="preserve">, </w:t>
      </w:r>
      <w:r>
        <w:t>схемы, таблицы.</w:t>
      </w:r>
    </w:p>
    <w:p w14:paraId="609B8D01" w14:textId="13469886" w:rsidR="0063732D" w:rsidRDefault="0063732D" w:rsidP="0063732D">
      <w:pPr>
        <w:pStyle w:val="a3"/>
        <w:spacing w:before="7"/>
      </w:pPr>
      <w:r>
        <w:tab/>
        <w:t>Задания долж</w:t>
      </w:r>
      <w:r w:rsidR="00EB483C">
        <w:t>ны быть рассчитаны на 2 возрастные аудитории</w:t>
      </w:r>
      <w:r w:rsidR="00EB483C" w:rsidRPr="00EB483C">
        <w:t>:</w:t>
      </w:r>
    </w:p>
    <w:p w14:paraId="1655FECF" w14:textId="4BD7CB9E" w:rsidR="00EB483C" w:rsidRPr="00EB483C" w:rsidRDefault="00EB483C" w:rsidP="00EB483C">
      <w:pPr>
        <w:pStyle w:val="a3"/>
        <w:numPr>
          <w:ilvl w:val="0"/>
          <w:numId w:val="3"/>
        </w:numPr>
        <w:spacing w:before="7"/>
        <w:rPr>
          <w:lang w:val="en-US"/>
        </w:rPr>
      </w:pPr>
      <w:r>
        <w:rPr>
          <w:lang w:val="en-US"/>
        </w:rPr>
        <w:t xml:space="preserve">3-6 </w:t>
      </w:r>
      <w:r>
        <w:t>класс</w:t>
      </w:r>
    </w:p>
    <w:p w14:paraId="30AB52FA" w14:textId="3FB21972" w:rsidR="00EB483C" w:rsidRPr="00EB483C" w:rsidRDefault="00EB483C" w:rsidP="00EB483C">
      <w:pPr>
        <w:pStyle w:val="a3"/>
        <w:numPr>
          <w:ilvl w:val="0"/>
          <w:numId w:val="3"/>
        </w:numPr>
        <w:spacing w:before="7"/>
        <w:rPr>
          <w:lang w:val="en-US"/>
        </w:rPr>
      </w:pPr>
      <w:r>
        <w:t>7-8 класс</w:t>
      </w:r>
    </w:p>
    <w:p w14:paraId="6776B6E2" w14:textId="05EC3064" w:rsidR="00BB36DC" w:rsidRDefault="00BB36DC" w:rsidP="00ED03EA">
      <w:pPr>
        <w:pStyle w:val="a3"/>
        <w:spacing w:before="7"/>
      </w:pPr>
    </w:p>
    <w:p w14:paraId="51092E57" w14:textId="7F6143AC" w:rsidR="00BB36DC" w:rsidRDefault="00BB36DC" w:rsidP="00BB36DC">
      <w:pPr>
        <w:ind w:firstLine="709"/>
        <w:rPr>
          <w:lang w:bidi="ar-SA"/>
        </w:rPr>
      </w:pPr>
      <w:r>
        <w:t>2. Инженерно-практические проблемные задач</w:t>
      </w:r>
      <w:r w:rsidR="00642457">
        <w:t>а</w:t>
      </w:r>
    </w:p>
    <w:p w14:paraId="1474F475" w14:textId="212A9B70" w:rsidR="00BB36DC" w:rsidRDefault="00642457" w:rsidP="00BB36DC">
      <w:pPr>
        <w:ind w:firstLine="709"/>
        <w:rPr>
          <w:lang w:bidi="ar-SA"/>
        </w:rPr>
      </w:pPr>
      <w:r>
        <w:t>Исследовать свойства крахмала и получить их него композитный материал (краска на основе крахмального клейстера и растительных пигментов)</w:t>
      </w:r>
    </w:p>
    <w:p w14:paraId="65D2F1BC" w14:textId="77777777" w:rsidR="00BB36DC" w:rsidRDefault="00BB36DC" w:rsidP="00BB36DC">
      <w:pPr>
        <w:ind w:firstLine="709"/>
      </w:pPr>
      <w:r>
        <w:t>В чём противоречие:</w:t>
      </w:r>
    </w:p>
    <w:p w14:paraId="5FD5C1AC" w14:textId="77777777" w:rsidR="00642457" w:rsidRDefault="00642457" w:rsidP="00BB36DC">
      <w:pPr>
        <w:ind w:firstLine="709"/>
      </w:pPr>
      <w:r w:rsidRPr="00642457">
        <w:t xml:space="preserve">Все магазинные краски изготавливаются с использованием искусственных красителей – веществ, получаемых химическим путём, представляющих собой сложные органические соединения. </w:t>
      </w:r>
    </w:p>
    <w:p w14:paraId="1237C00A" w14:textId="0C2447D9" w:rsidR="00BB36DC" w:rsidRDefault="00BB36DC" w:rsidP="00BB36DC">
      <w:pPr>
        <w:ind w:firstLine="709"/>
      </w:pPr>
      <w:r>
        <w:t xml:space="preserve">В действительности же </w:t>
      </w:r>
      <w:r w:rsidR="00642457">
        <w:t xml:space="preserve">можно изготовить самостоятельно </w:t>
      </w:r>
      <w:proofErr w:type="spellStart"/>
      <w:r w:rsidR="00642457">
        <w:t>экологичную</w:t>
      </w:r>
      <w:proofErr w:type="spellEnd"/>
      <w:r w:rsidR="00642457">
        <w:t xml:space="preserve"> краску из подручных средств</w:t>
      </w:r>
      <w:r>
        <w:t>.</w:t>
      </w:r>
    </w:p>
    <w:p w14:paraId="7FCEF38E" w14:textId="77777777" w:rsidR="00BB36DC" w:rsidRDefault="00BB36DC" w:rsidP="00BB36DC">
      <w:pPr>
        <w:ind w:firstLine="709"/>
      </w:pPr>
      <w:r>
        <w:t>Возможные ходы на решение:</w:t>
      </w:r>
    </w:p>
    <w:p w14:paraId="41628A11" w14:textId="7A00D321" w:rsidR="00BB36DC" w:rsidRDefault="00BB36DC" w:rsidP="00BB36DC">
      <w:pPr>
        <w:ind w:firstLine="709"/>
      </w:pPr>
      <w:r>
        <w:t xml:space="preserve">— При анализе </w:t>
      </w:r>
      <w:r w:rsidR="00642457">
        <w:t>красящих пигментов выделить из различного растительного сырья разноцветные экстракты</w:t>
      </w:r>
      <w:r>
        <w:t>.</w:t>
      </w:r>
    </w:p>
    <w:p w14:paraId="7C579533" w14:textId="1333EC46" w:rsidR="00BB36DC" w:rsidRDefault="00BB36DC" w:rsidP="00BB36DC">
      <w:pPr>
        <w:ind w:firstLine="709"/>
      </w:pPr>
      <w:r>
        <w:t xml:space="preserve">— </w:t>
      </w:r>
      <w:r w:rsidR="00642457">
        <w:t xml:space="preserve">Приметить </w:t>
      </w:r>
      <w:proofErr w:type="spellStart"/>
      <w:r w:rsidR="00642457">
        <w:t>техногогию</w:t>
      </w:r>
      <w:proofErr w:type="spellEnd"/>
      <w:r w:rsidR="00642457">
        <w:t xml:space="preserve"> получения крахмального </w:t>
      </w:r>
      <w:proofErr w:type="spellStart"/>
      <w:r w:rsidR="00642457">
        <w:t>клейства</w:t>
      </w:r>
      <w:proofErr w:type="spellEnd"/>
      <w:r w:rsidR="00642457">
        <w:t xml:space="preserve"> в домашних условиях</w:t>
      </w:r>
      <w:r>
        <w:t>.</w:t>
      </w:r>
    </w:p>
    <w:p w14:paraId="4703BC5D" w14:textId="77777777" w:rsidR="00BB36DC" w:rsidRDefault="00BB36DC" w:rsidP="00BB36DC">
      <w:pPr>
        <w:ind w:firstLine="709"/>
      </w:pPr>
      <w:r>
        <w:t>Способности, которые могут быть проявлены:</w:t>
      </w:r>
    </w:p>
    <w:p w14:paraId="755E18EB" w14:textId="49FBFE23" w:rsidR="00BB36DC" w:rsidRDefault="00BB36DC" w:rsidP="00BB36DC">
      <w:pPr>
        <w:ind w:firstLine="709"/>
      </w:pPr>
      <w:r>
        <w:t xml:space="preserve">— Способность интересоваться глубинными основами и базовой структурой процесса. </w:t>
      </w:r>
    </w:p>
    <w:p w14:paraId="35EEE71C" w14:textId="77777777" w:rsidR="00BB36DC" w:rsidRDefault="00BB36DC" w:rsidP="00BB36DC">
      <w:pPr>
        <w:ind w:firstLine="709"/>
      </w:pPr>
      <w:r>
        <w:t>— Способность к системной композиции, сборке системы со сложными функциями на основе простых элементов.</w:t>
      </w:r>
    </w:p>
    <w:p w14:paraId="2924DAD7" w14:textId="77777777" w:rsidR="00BB36DC" w:rsidRDefault="00BB36DC" w:rsidP="00BB36DC">
      <w:pPr>
        <w:ind w:firstLine="709"/>
      </w:pPr>
      <w:r>
        <w:t>— Способность рассмотрения технических систем в их генезисе, как результат серии последовательных инженерных решений.</w:t>
      </w:r>
    </w:p>
    <w:p w14:paraId="181742B5" w14:textId="1B74712D" w:rsidR="00BB36DC" w:rsidRDefault="00BB36DC" w:rsidP="00ED03EA">
      <w:pPr>
        <w:pStyle w:val="a3"/>
        <w:spacing w:before="7"/>
      </w:pPr>
    </w:p>
    <w:p w14:paraId="3994DF51" w14:textId="417C603E" w:rsidR="00C56086" w:rsidRDefault="00C56086" w:rsidP="00BB36DC">
      <w:pPr>
        <w:pStyle w:val="a3"/>
        <w:spacing w:before="7"/>
      </w:pPr>
      <w:r>
        <w:t>Результатом работы является написанный по предоставленному описанию кейс</w:t>
      </w:r>
      <w:r w:rsidRPr="00C56086">
        <w:t xml:space="preserve"> </w:t>
      </w:r>
      <w:r>
        <w:t>с критериями оценки в следующей форме</w:t>
      </w:r>
      <w:r w:rsidRPr="00C56086">
        <w:t>:</w:t>
      </w:r>
    </w:p>
    <w:p w14:paraId="267E968D" w14:textId="77777777" w:rsidR="00C56086" w:rsidRPr="00C56086" w:rsidRDefault="00C56086" w:rsidP="00BB36DC">
      <w:pPr>
        <w:pStyle w:val="a3"/>
        <w:spacing w:before="7"/>
      </w:pPr>
    </w:p>
    <w:tbl>
      <w:tblPr>
        <w:tblStyle w:val="TableNormal"/>
        <w:tblW w:w="9346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941"/>
      </w:tblGrid>
      <w:tr w:rsidR="00ED03EA" w:rsidRPr="00ED03EA" w14:paraId="499E570E" w14:textId="77777777" w:rsidTr="00ED03EA">
        <w:trPr>
          <w:trHeight w:val="645"/>
        </w:trPr>
        <w:tc>
          <w:tcPr>
            <w:tcW w:w="9346" w:type="dxa"/>
            <w:gridSpan w:val="2"/>
            <w:shd w:val="clear" w:color="auto" w:fill="D9E1F3"/>
          </w:tcPr>
          <w:p w14:paraId="3ADCF48B" w14:textId="285D1F20" w:rsidR="00ED03EA" w:rsidRPr="00ED03EA" w:rsidRDefault="00ED03EA" w:rsidP="002018F7">
            <w:pPr>
              <w:pStyle w:val="TableParagraph"/>
              <w:spacing w:line="315" w:lineRule="exact"/>
              <w:ind w:left="3322" w:right="3317"/>
              <w:jc w:val="center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Конкурсный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кейс</w:t>
            </w:r>
            <w:proofErr w:type="spellEnd"/>
            <w:r w:rsidRPr="00ED03EA">
              <w:rPr>
                <w:sz w:val="28"/>
                <w:szCs w:val="28"/>
              </w:rPr>
              <w:t xml:space="preserve"> № </w:t>
            </w:r>
          </w:p>
        </w:tc>
      </w:tr>
      <w:tr w:rsidR="00ED03EA" w:rsidRPr="00ED03EA" w14:paraId="2B41C40E" w14:textId="77777777" w:rsidTr="00ED03EA">
        <w:trPr>
          <w:trHeight w:val="643"/>
        </w:trPr>
        <w:tc>
          <w:tcPr>
            <w:tcW w:w="2405" w:type="dxa"/>
          </w:tcPr>
          <w:p w14:paraId="5A7E96C4" w14:textId="77777777" w:rsidR="00ED03EA" w:rsidRPr="00ED03EA" w:rsidRDefault="00ED03EA" w:rsidP="002018F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Название</w:t>
            </w:r>
            <w:proofErr w:type="spellEnd"/>
          </w:p>
        </w:tc>
        <w:tc>
          <w:tcPr>
            <w:tcW w:w="6941" w:type="dxa"/>
          </w:tcPr>
          <w:p w14:paraId="456ABF82" w14:textId="3D84C942" w:rsidR="00ED03EA" w:rsidRPr="00642457" w:rsidRDefault="00642457" w:rsidP="00642457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right="97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Технология и</w:t>
            </w:r>
            <w:r w:rsidRPr="00642457">
              <w:rPr>
                <w:b/>
                <w:sz w:val="28"/>
                <w:szCs w:val="28"/>
                <w:lang w:val="ru-RU"/>
              </w:rPr>
              <w:t>зготовлени</w:t>
            </w:r>
            <w:r>
              <w:rPr>
                <w:b/>
                <w:sz w:val="28"/>
                <w:szCs w:val="28"/>
                <w:lang w:val="ru-RU"/>
              </w:rPr>
              <w:t>я</w:t>
            </w:r>
            <w:r w:rsidRPr="00642457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 xml:space="preserve">экологичных красок </w:t>
            </w:r>
            <w:r w:rsidRPr="00642457">
              <w:rPr>
                <w:b/>
                <w:sz w:val="28"/>
                <w:szCs w:val="28"/>
                <w:lang w:val="ru-RU"/>
              </w:rPr>
              <w:t>на основе крахмала</w:t>
            </w:r>
            <w:r>
              <w:rPr>
                <w:b/>
                <w:sz w:val="28"/>
                <w:szCs w:val="28"/>
                <w:lang w:val="ru-RU"/>
              </w:rPr>
              <w:t xml:space="preserve"> и растительных экстрактов</w:t>
            </w:r>
          </w:p>
        </w:tc>
      </w:tr>
      <w:tr w:rsidR="00ED03EA" w:rsidRPr="00ED03EA" w14:paraId="21FAD965" w14:textId="77777777" w:rsidTr="00ED03EA">
        <w:trPr>
          <w:trHeight w:val="643"/>
        </w:trPr>
        <w:tc>
          <w:tcPr>
            <w:tcW w:w="2405" w:type="dxa"/>
          </w:tcPr>
          <w:p w14:paraId="1F8A6FB3" w14:textId="5317E76D" w:rsidR="00ED03EA" w:rsidRPr="00ED03EA" w:rsidRDefault="00ED03EA" w:rsidP="002018F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Краткая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формулировка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проблемы</w:t>
            </w:r>
            <w:proofErr w:type="spellEnd"/>
          </w:p>
        </w:tc>
        <w:tc>
          <w:tcPr>
            <w:tcW w:w="6941" w:type="dxa"/>
          </w:tcPr>
          <w:p w14:paraId="02ACFB3E" w14:textId="77777777" w:rsidR="00923224" w:rsidRPr="00642457" w:rsidRDefault="00923224" w:rsidP="00923224">
            <w:pPr>
              <w:widowControl/>
              <w:autoSpaceDE/>
              <w:autoSpaceDN/>
              <w:spacing w:line="276" w:lineRule="auto"/>
              <w:ind w:firstLine="426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 xml:space="preserve">Все магазинные краски изготавливаются с использованием искусственных красителей – веществ, получаемых химическим путём, представляющих собой сложные органические соединения. </w:t>
            </w:r>
          </w:p>
          <w:p w14:paraId="1CEBED49" w14:textId="77777777" w:rsidR="00ED03EA" w:rsidRPr="00923224" w:rsidRDefault="00ED03EA" w:rsidP="00923224">
            <w:pPr>
              <w:pStyle w:val="TableParagraph"/>
              <w:tabs>
                <w:tab w:val="left" w:pos="1433"/>
                <w:tab w:val="left" w:pos="2294"/>
                <w:tab w:val="left" w:pos="4174"/>
                <w:tab w:val="left" w:pos="4748"/>
              </w:tabs>
              <w:spacing w:before="1" w:line="322" w:lineRule="exact"/>
              <w:ind w:left="0" w:right="97"/>
              <w:rPr>
                <w:b/>
                <w:sz w:val="28"/>
                <w:szCs w:val="28"/>
                <w:lang w:val="ru-RU"/>
              </w:rPr>
            </w:pPr>
          </w:p>
        </w:tc>
      </w:tr>
      <w:tr w:rsidR="00ED03EA" w:rsidRPr="00ED03EA" w14:paraId="0FA188C4" w14:textId="77777777" w:rsidTr="00ED03EA">
        <w:trPr>
          <w:trHeight w:val="643"/>
        </w:trPr>
        <w:tc>
          <w:tcPr>
            <w:tcW w:w="2405" w:type="dxa"/>
          </w:tcPr>
          <w:p w14:paraId="58D7A9C6" w14:textId="4B2EA7C7" w:rsidR="00ED03EA" w:rsidRPr="00ED03EA" w:rsidRDefault="00ED03EA" w:rsidP="002018F7">
            <w:pPr>
              <w:pStyle w:val="TableParagraph"/>
              <w:spacing w:line="311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lastRenderedPageBreak/>
              <w:t>Формулировка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кейса</w:t>
            </w:r>
            <w:proofErr w:type="spellEnd"/>
            <w:r w:rsidRPr="00ED03EA">
              <w:rPr>
                <w:sz w:val="28"/>
                <w:szCs w:val="28"/>
              </w:rPr>
              <w:t xml:space="preserve">, </w:t>
            </w:r>
            <w:proofErr w:type="spellStart"/>
            <w:r w:rsidRPr="00ED03EA">
              <w:rPr>
                <w:sz w:val="28"/>
                <w:szCs w:val="28"/>
              </w:rPr>
              <w:t>задача</w:t>
            </w:r>
            <w:proofErr w:type="spellEnd"/>
          </w:p>
        </w:tc>
        <w:tc>
          <w:tcPr>
            <w:tcW w:w="6941" w:type="dxa"/>
          </w:tcPr>
          <w:p w14:paraId="5B8EC828" w14:textId="0DB0DF46" w:rsidR="00ED03EA" w:rsidRPr="00ED03EA" w:rsidRDefault="00923224" w:rsidP="0092322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Разработать и воспроизвести т</w:t>
            </w:r>
            <w:r w:rsidRPr="00923224">
              <w:rPr>
                <w:sz w:val="28"/>
                <w:szCs w:val="28"/>
                <w:lang w:val="ru-RU"/>
              </w:rPr>
              <w:t>ехнологи</w:t>
            </w:r>
            <w:r>
              <w:rPr>
                <w:sz w:val="28"/>
                <w:szCs w:val="28"/>
                <w:lang w:val="ru-RU"/>
              </w:rPr>
              <w:t>ю</w:t>
            </w:r>
            <w:r w:rsidRPr="00923224">
              <w:rPr>
                <w:sz w:val="28"/>
                <w:szCs w:val="28"/>
                <w:lang w:val="ru-RU"/>
              </w:rPr>
              <w:t xml:space="preserve"> изготовления экологичных красок на основе крахмала и растительных экстрактов</w:t>
            </w:r>
          </w:p>
        </w:tc>
      </w:tr>
      <w:tr w:rsidR="00ED03EA" w:rsidRPr="00ED03EA" w14:paraId="6D0B37E2" w14:textId="77777777" w:rsidTr="00ED03EA">
        <w:trPr>
          <w:trHeight w:val="643"/>
        </w:trPr>
        <w:tc>
          <w:tcPr>
            <w:tcW w:w="2405" w:type="dxa"/>
          </w:tcPr>
          <w:p w14:paraId="7D770741" w14:textId="650990C6" w:rsidR="00ED03EA" w:rsidRPr="00ED03EA" w:rsidRDefault="00ED03EA" w:rsidP="002018F7">
            <w:pPr>
              <w:pStyle w:val="TableParagraph"/>
              <w:spacing w:line="311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Пояснения</w:t>
            </w:r>
            <w:proofErr w:type="spellEnd"/>
            <w:r w:rsidRPr="00ED03EA">
              <w:rPr>
                <w:sz w:val="28"/>
                <w:szCs w:val="28"/>
              </w:rPr>
              <w:t xml:space="preserve"> к </w:t>
            </w:r>
            <w:proofErr w:type="spellStart"/>
            <w:r w:rsidRPr="00ED03EA">
              <w:rPr>
                <w:sz w:val="28"/>
                <w:szCs w:val="28"/>
              </w:rPr>
              <w:t>выполнению</w:t>
            </w:r>
            <w:proofErr w:type="spellEnd"/>
          </w:p>
        </w:tc>
        <w:tc>
          <w:tcPr>
            <w:tcW w:w="6941" w:type="dxa"/>
          </w:tcPr>
          <w:p w14:paraId="1AA84CA9" w14:textId="4C6BC0D6" w:rsidR="00ED03EA" w:rsidRDefault="00923224" w:rsidP="002018F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1.1. Исследовать свойства крахмала</w:t>
            </w:r>
          </w:p>
          <w:p w14:paraId="499D0799" w14:textId="6D9F808E" w:rsidR="00923224" w:rsidRDefault="00923224" w:rsidP="002018F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1.2</w:t>
            </w:r>
            <w:r w:rsidR="008211FB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Извлечь экстракты из растительного сырья</w:t>
            </w:r>
          </w:p>
          <w:p w14:paraId="5A5E41B2" w14:textId="1B13C8C4" w:rsidR="00923224" w:rsidRPr="00923224" w:rsidRDefault="008211FB" w:rsidP="0092322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1.3. </w:t>
            </w:r>
            <w:r w:rsidR="00923224">
              <w:rPr>
                <w:sz w:val="28"/>
                <w:szCs w:val="28"/>
                <w:lang w:val="ru-RU"/>
              </w:rPr>
              <w:t>Изготовить краску на основе крахмального клейстера и растительных экстрактов</w:t>
            </w:r>
          </w:p>
        </w:tc>
      </w:tr>
      <w:tr w:rsidR="003F185B" w:rsidRPr="00ED03EA" w14:paraId="0574E8DF" w14:textId="77777777" w:rsidTr="00ED03EA">
        <w:trPr>
          <w:trHeight w:val="643"/>
        </w:trPr>
        <w:tc>
          <w:tcPr>
            <w:tcW w:w="2405" w:type="dxa"/>
          </w:tcPr>
          <w:p w14:paraId="3A1E65EA" w14:textId="28395100" w:rsidR="003F185B" w:rsidRPr="003F185B" w:rsidRDefault="003F185B" w:rsidP="002018F7">
            <w:pPr>
              <w:pStyle w:val="TableParagraph"/>
              <w:spacing w:line="311" w:lineRule="exact"/>
              <w:ind w:left="10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Возможная логика рассуждения</w:t>
            </w:r>
          </w:p>
        </w:tc>
        <w:tc>
          <w:tcPr>
            <w:tcW w:w="6941" w:type="dxa"/>
          </w:tcPr>
          <w:p w14:paraId="0060D9F6" w14:textId="4E25ED0E" w:rsidR="003F185B" w:rsidRPr="008211FB" w:rsidRDefault="00923224" w:rsidP="008211FB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ru-RU"/>
              </w:rPr>
            </w:pPr>
            <w:r w:rsidRPr="008211FB">
              <w:rPr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8211FB">
              <w:rPr>
                <w:sz w:val="28"/>
                <w:szCs w:val="28"/>
                <w:lang w:val="ru-RU"/>
              </w:rPr>
              <w:t>затворении</w:t>
            </w:r>
            <w:proofErr w:type="spellEnd"/>
            <w:r w:rsidRPr="008211FB">
              <w:rPr>
                <w:sz w:val="28"/>
                <w:szCs w:val="28"/>
                <w:lang w:val="ru-RU"/>
              </w:rPr>
              <w:t xml:space="preserve"> горячей водой крахмал превращается в вещество, подобное в вязко-текучее вещества.</w:t>
            </w:r>
          </w:p>
          <w:p w14:paraId="6E1B3171" w14:textId="4647F21D" w:rsidR="00923224" w:rsidRPr="008211FB" w:rsidRDefault="00923224" w:rsidP="008211FB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ru-RU"/>
              </w:rPr>
            </w:pPr>
            <w:r w:rsidRPr="008211FB">
              <w:rPr>
                <w:sz w:val="28"/>
                <w:szCs w:val="28"/>
                <w:lang w:val="ru-RU"/>
              </w:rPr>
              <w:t xml:space="preserve">При </w:t>
            </w:r>
            <w:proofErr w:type="spellStart"/>
            <w:r w:rsidRPr="008211FB">
              <w:rPr>
                <w:sz w:val="28"/>
                <w:szCs w:val="28"/>
                <w:lang w:val="ru-RU"/>
              </w:rPr>
              <w:t>затворении</w:t>
            </w:r>
            <w:proofErr w:type="spellEnd"/>
            <w:r w:rsidRPr="008211F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211FB">
              <w:rPr>
                <w:sz w:val="28"/>
                <w:szCs w:val="28"/>
                <w:lang w:val="ru-RU"/>
              </w:rPr>
              <w:t>рорячей</w:t>
            </w:r>
            <w:proofErr w:type="spellEnd"/>
            <w:r w:rsidRPr="008211FB">
              <w:rPr>
                <w:sz w:val="28"/>
                <w:szCs w:val="28"/>
                <w:lang w:val="ru-RU"/>
              </w:rPr>
              <w:t xml:space="preserve"> водой овощей и фруктов из них </w:t>
            </w:r>
            <w:proofErr w:type="spellStart"/>
            <w:r w:rsidRPr="008211FB">
              <w:rPr>
                <w:sz w:val="28"/>
                <w:szCs w:val="28"/>
                <w:lang w:val="ru-RU"/>
              </w:rPr>
              <w:t>сяделыются</w:t>
            </w:r>
            <w:proofErr w:type="spellEnd"/>
            <w:r w:rsidRPr="008211FB">
              <w:rPr>
                <w:sz w:val="28"/>
                <w:szCs w:val="28"/>
                <w:lang w:val="ru-RU"/>
              </w:rPr>
              <w:t xml:space="preserve"> экстракты разных цветов</w:t>
            </w:r>
          </w:p>
          <w:p w14:paraId="08872476" w14:textId="1C1419A6" w:rsidR="00923224" w:rsidRPr="008211FB" w:rsidRDefault="00923224" w:rsidP="008211FB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ru-RU"/>
              </w:rPr>
            </w:pPr>
            <w:r w:rsidRPr="008211FB">
              <w:rPr>
                <w:sz w:val="28"/>
                <w:szCs w:val="28"/>
                <w:lang w:val="ru-RU"/>
              </w:rPr>
              <w:t>При смешении клейстера и экстракта можно получить композит, подобный краске</w:t>
            </w:r>
          </w:p>
          <w:p w14:paraId="3B3899E6" w14:textId="3261F599" w:rsidR="00923224" w:rsidRPr="004F051D" w:rsidRDefault="00923224" w:rsidP="004F051D">
            <w:pPr>
              <w:pStyle w:val="a5"/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ru-RU"/>
              </w:rPr>
            </w:pPr>
            <w:r w:rsidRPr="004F051D">
              <w:rPr>
                <w:sz w:val="28"/>
                <w:szCs w:val="28"/>
                <w:lang w:val="ru-RU"/>
              </w:rPr>
              <w:t>Для проверки полученного композита предлагается нарисовать им рисунок на бумаге.</w:t>
            </w:r>
          </w:p>
        </w:tc>
      </w:tr>
      <w:tr w:rsidR="00ED03EA" w:rsidRPr="00ED03EA" w14:paraId="5DE65FB1" w14:textId="77777777" w:rsidTr="00ED03EA">
        <w:trPr>
          <w:trHeight w:val="708"/>
        </w:trPr>
        <w:tc>
          <w:tcPr>
            <w:tcW w:w="2405" w:type="dxa"/>
          </w:tcPr>
          <w:p w14:paraId="43087FB3" w14:textId="438E8AE0" w:rsidR="00ED03EA" w:rsidRPr="00ED03EA" w:rsidRDefault="00ED03EA" w:rsidP="002018F7">
            <w:pPr>
              <w:pStyle w:val="TableParagraph"/>
              <w:spacing w:line="315" w:lineRule="exact"/>
              <w:ind w:left="107"/>
              <w:rPr>
                <w:sz w:val="28"/>
                <w:szCs w:val="28"/>
              </w:rPr>
            </w:pPr>
            <w:proofErr w:type="spellStart"/>
            <w:r w:rsidRPr="00ED03EA">
              <w:rPr>
                <w:sz w:val="28"/>
                <w:szCs w:val="28"/>
              </w:rPr>
              <w:t>Рекомендуемая</w:t>
            </w:r>
            <w:proofErr w:type="spellEnd"/>
            <w:r w:rsidRPr="00ED03EA">
              <w:rPr>
                <w:sz w:val="28"/>
                <w:szCs w:val="28"/>
              </w:rPr>
              <w:t xml:space="preserve"> </w:t>
            </w:r>
            <w:proofErr w:type="spellStart"/>
            <w:r w:rsidRPr="00ED03EA">
              <w:rPr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6941" w:type="dxa"/>
          </w:tcPr>
          <w:p w14:paraId="44F74A33" w14:textId="44A92A7E" w:rsidR="00ED03EA" w:rsidRPr="00ED03EA" w:rsidRDefault="00ED03EA" w:rsidP="002018F7">
            <w:pPr>
              <w:jc w:val="both"/>
              <w:rPr>
                <w:color w:val="0563C1" w:themeColor="hyperlink"/>
                <w:sz w:val="28"/>
                <w:szCs w:val="28"/>
                <w:u w:val="single"/>
                <w:lang w:val="ru-RU"/>
              </w:rPr>
            </w:pPr>
            <w:r w:rsidRPr="00ED03EA">
              <w:rPr>
                <w:rStyle w:val="a6"/>
                <w:sz w:val="28"/>
                <w:szCs w:val="28"/>
                <w:lang w:val="ru-RU"/>
              </w:rPr>
              <w:t xml:space="preserve"> </w:t>
            </w:r>
            <w:r w:rsidR="004F051D">
              <w:rPr>
                <w:rStyle w:val="a6"/>
                <w:sz w:val="28"/>
                <w:szCs w:val="28"/>
                <w:lang w:val="ru-RU"/>
              </w:rPr>
              <w:t xml:space="preserve">- </w:t>
            </w:r>
          </w:p>
        </w:tc>
      </w:tr>
    </w:tbl>
    <w:p w14:paraId="26F6EBA2" w14:textId="304AC47B" w:rsidR="00ED03EA" w:rsidRDefault="00ED03EA" w:rsidP="00ED03EA">
      <w:pPr>
        <w:pStyle w:val="a3"/>
        <w:ind w:left="102" w:right="351" w:firstLine="707"/>
        <w:jc w:val="both"/>
        <w:rPr>
          <w:b/>
        </w:rPr>
      </w:pPr>
    </w:p>
    <w:p w14:paraId="4DAFFA22" w14:textId="652114C7" w:rsidR="004F051D" w:rsidRDefault="004F051D" w:rsidP="00642457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sz w:val="24"/>
          <w:szCs w:val="24"/>
          <w:lang w:bidi="ar-SA"/>
        </w:rPr>
      </w:pPr>
      <w:r>
        <w:rPr>
          <w:b/>
          <w:sz w:val="28"/>
          <w:szCs w:val="28"/>
        </w:rPr>
        <w:t>Технология и</w:t>
      </w:r>
      <w:r w:rsidRPr="00642457">
        <w:rPr>
          <w:b/>
          <w:sz w:val="28"/>
          <w:szCs w:val="28"/>
        </w:rPr>
        <w:t>зготовлени</w:t>
      </w:r>
      <w:r>
        <w:rPr>
          <w:b/>
          <w:sz w:val="28"/>
          <w:szCs w:val="28"/>
        </w:rPr>
        <w:t>я</w:t>
      </w:r>
      <w:r w:rsidRPr="0064245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экологичных красок </w:t>
      </w:r>
      <w:r w:rsidRPr="00642457">
        <w:rPr>
          <w:b/>
          <w:sz w:val="28"/>
          <w:szCs w:val="28"/>
        </w:rPr>
        <w:t>на основе крахмала</w:t>
      </w:r>
      <w:r>
        <w:rPr>
          <w:b/>
          <w:sz w:val="28"/>
          <w:szCs w:val="28"/>
        </w:rPr>
        <w:t xml:space="preserve"> и растительных экстрактов</w:t>
      </w:r>
      <w:r w:rsidRPr="00642457">
        <w:rPr>
          <w:rFonts w:eastAsia="Calibri"/>
          <w:b/>
          <w:sz w:val="24"/>
          <w:szCs w:val="24"/>
          <w:lang w:bidi="ar-SA"/>
        </w:rPr>
        <w:t xml:space="preserve"> </w:t>
      </w:r>
      <w:r w:rsidR="00A512B8">
        <w:rPr>
          <w:rFonts w:eastAsia="Calibri"/>
          <w:b/>
          <w:sz w:val="24"/>
          <w:szCs w:val="24"/>
          <w:lang w:bidi="ar-SA"/>
        </w:rPr>
        <w:t>(3-6 класс</w:t>
      </w:r>
      <w:bookmarkStart w:id="0" w:name="_GoBack"/>
      <w:bookmarkEnd w:id="0"/>
      <w:r w:rsidR="00A512B8">
        <w:rPr>
          <w:rFonts w:eastAsia="Calibri"/>
          <w:b/>
          <w:sz w:val="24"/>
          <w:szCs w:val="24"/>
          <w:lang w:bidi="ar-SA"/>
        </w:rPr>
        <w:t>)</w:t>
      </w:r>
    </w:p>
    <w:p w14:paraId="18A9BADB" w14:textId="77777777" w:rsidR="004F051D" w:rsidRDefault="004F051D" w:rsidP="00642457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sz w:val="24"/>
          <w:szCs w:val="24"/>
          <w:lang w:bidi="ar-SA"/>
        </w:rPr>
      </w:pPr>
    </w:p>
    <w:p w14:paraId="5FBFB809" w14:textId="715F4F7D" w:rsidR="004F051D" w:rsidRPr="00642457" w:rsidRDefault="004F051D" w:rsidP="004F051D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 xml:space="preserve">Этап 1. </w:t>
      </w:r>
      <w:r w:rsidRPr="00642457">
        <w:rPr>
          <w:rFonts w:eastAsia="Calibri"/>
          <w:b/>
          <w:sz w:val="24"/>
          <w:szCs w:val="24"/>
          <w:lang w:bidi="ar-SA"/>
        </w:rPr>
        <w:t>Обнаружение крахмала в пшеничной муке</w:t>
      </w:r>
    </w:p>
    <w:p w14:paraId="59041393" w14:textId="77777777" w:rsidR="004F051D" w:rsidRPr="00642457" w:rsidRDefault="004F051D" w:rsidP="004F051D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sz w:val="24"/>
          <w:szCs w:val="24"/>
          <w:lang w:bidi="ar-SA"/>
        </w:rPr>
      </w:pPr>
    </w:p>
    <w:p w14:paraId="13DCC58F" w14:textId="77777777" w:rsidR="004F051D" w:rsidRPr="00642457" w:rsidRDefault="004F051D" w:rsidP="004F051D">
      <w:pPr>
        <w:widowControl/>
        <w:autoSpaceDE/>
        <w:autoSpaceDN/>
        <w:spacing w:line="276" w:lineRule="auto"/>
        <w:rPr>
          <w:rFonts w:eastAsia="Calibri"/>
          <w:b/>
          <w:sz w:val="24"/>
          <w:szCs w:val="24"/>
          <w:lang w:bidi="ar-SA"/>
        </w:rPr>
      </w:pPr>
      <w:r w:rsidRPr="00642457">
        <w:rPr>
          <w:rFonts w:eastAsia="Calibri"/>
          <w:b/>
          <w:sz w:val="24"/>
          <w:szCs w:val="24"/>
          <w:lang w:bidi="ar-SA"/>
        </w:rPr>
        <w:t>Цель:</w:t>
      </w:r>
      <w:r>
        <w:rPr>
          <w:rFonts w:eastAsia="Calibri"/>
          <w:b/>
          <w:sz w:val="24"/>
          <w:szCs w:val="24"/>
          <w:lang w:bidi="ar-SA"/>
        </w:rPr>
        <w:t xml:space="preserve"> </w:t>
      </w:r>
      <w:r w:rsidRPr="00642457">
        <w:rPr>
          <w:rFonts w:eastAsia="Calibri"/>
          <w:b/>
          <w:sz w:val="24"/>
          <w:szCs w:val="24"/>
          <w:lang w:bidi="ar-SA"/>
        </w:rPr>
        <w:t>Обнаружение крахмала в пшеничной муке</w:t>
      </w:r>
    </w:p>
    <w:p w14:paraId="392DAF81" w14:textId="4B3BBBA8" w:rsidR="004F051D" w:rsidRPr="00642457" w:rsidRDefault="004F051D" w:rsidP="004F051D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bidi="ar-SA"/>
        </w:rPr>
      </w:pPr>
      <w:r w:rsidRPr="00642457">
        <w:rPr>
          <w:rFonts w:eastAsia="Calibri"/>
          <w:b/>
          <w:sz w:val="24"/>
          <w:szCs w:val="24"/>
          <w:lang w:bidi="ar-SA"/>
        </w:rPr>
        <w:t>Оборудование и реактивы:</w:t>
      </w:r>
      <w:r w:rsidRPr="00642457">
        <w:rPr>
          <w:rFonts w:eastAsia="Calibri"/>
          <w:sz w:val="24"/>
          <w:szCs w:val="24"/>
          <w:lang w:bidi="ar-SA"/>
        </w:rPr>
        <w:t xml:space="preserve"> </w:t>
      </w:r>
      <w:r>
        <w:rPr>
          <w:rFonts w:eastAsia="Calibri"/>
          <w:sz w:val="24"/>
          <w:szCs w:val="24"/>
          <w:lang w:bidi="ar-SA"/>
        </w:rPr>
        <w:t>стеклянный</w:t>
      </w:r>
      <w:r w:rsidRPr="00642457">
        <w:rPr>
          <w:rFonts w:eastAsia="Calibri"/>
          <w:sz w:val="24"/>
          <w:szCs w:val="24"/>
          <w:lang w:bidi="ar-SA"/>
        </w:rPr>
        <w:t xml:space="preserve"> стакан, </w:t>
      </w:r>
      <w:r>
        <w:rPr>
          <w:rFonts w:eastAsia="Calibri"/>
          <w:sz w:val="24"/>
          <w:szCs w:val="24"/>
          <w:lang w:bidi="ar-SA"/>
        </w:rPr>
        <w:t>блюдце</w:t>
      </w:r>
      <w:r w:rsidRPr="00642457">
        <w:rPr>
          <w:rFonts w:eastAsia="Calibri"/>
          <w:sz w:val="24"/>
          <w:szCs w:val="24"/>
          <w:lang w:bidi="ar-SA"/>
        </w:rPr>
        <w:t>, пипетка, марля, палочка</w:t>
      </w:r>
      <w:r>
        <w:rPr>
          <w:rFonts w:eastAsia="Calibri"/>
          <w:sz w:val="24"/>
          <w:szCs w:val="24"/>
          <w:lang w:bidi="ar-SA"/>
        </w:rPr>
        <w:t xml:space="preserve"> или ложка для перемешивания</w:t>
      </w:r>
      <w:r w:rsidRPr="00642457">
        <w:rPr>
          <w:rFonts w:eastAsia="Calibri"/>
          <w:sz w:val="24"/>
          <w:szCs w:val="24"/>
          <w:lang w:bidi="ar-SA"/>
        </w:rPr>
        <w:t>, пшеничная мука, вода.</w:t>
      </w:r>
    </w:p>
    <w:p w14:paraId="28B2BA10" w14:textId="77777777" w:rsidR="004F051D" w:rsidRPr="00642457" w:rsidRDefault="004F051D" w:rsidP="004F051D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bidi="ar-SA"/>
        </w:rPr>
      </w:pPr>
      <w:r w:rsidRPr="00642457">
        <w:rPr>
          <w:rFonts w:eastAsia="Calibri"/>
          <w:b/>
          <w:sz w:val="24"/>
          <w:szCs w:val="24"/>
          <w:lang w:bidi="ar-SA"/>
        </w:rPr>
        <w:t xml:space="preserve">Ход работы: </w:t>
      </w:r>
    </w:p>
    <w:p w14:paraId="4EEBB5EE" w14:textId="77777777" w:rsidR="004F051D" w:rsidRDefault="004F051D" w:rsidP="004F051D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ar-SA" w:bidi="ar-SA"/>
        </w:rPr>
      </w:pPr>
      <w:r w:rsidRPr="00642457">
        <w:rPr>
          <w:rFonts w:eastAsia="Calibri"/>
          <w:sz w:val="24"/>
          <w:szCs w:val="24"/>
          <w:lang w:bidi="ar-SA"/>
        </w:rPr>
        <w:t xml:space="preserve">Из пшеничной муки и небольшого количества воды замесите тесто </w:t>
      </w:r>
      <w:r>
        <w:rPr>
          <w:rFonts w:eastAsia="Calibri"/>
          <w:sz w:val="24"/>
          <w:szCs w:val="24"/>
          <w:lang w:bidi="ar-SA"/>
        </w:rPr>
        <w:t>блюдце</w:t>
      </w:r>
      <w:r w:rsidRPr="00642457">
        <w:rPr>
          <w:rFonts w:eastAsia="Calibri"/>
          <w:sz w:val="24"/>
          <w:szCs w:val="24"/>
          <w:lang w:bidi="ar-SA"/>
        </w:rPr>
        <w:t>.</w:t>
      </w:r>
    </w:p>
    <w:p w14:paraId="49DFE695" w14:textId="77777777" w:rsidR="004F051D" w:rsidRDefault="004F051D" w:rsidP="004F051D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ar-SA" w:bidi="ar-SA"/>
        </w:rPr>
      </w:pPr>
      <w:r w:rsidRPr="00642457">
        <w:rPr>
          <w:rFonts w:eastAsia="Calibri"/>
          <w:sz w:val="24"/>
          <w:szCs w:val="24"/>
          <w:lang w:bidi="ar-SA"/>
        </w:rPr>
        <w:t>Переместите тесто в марлю и тщательно промойте его в стакане водою</w:t>
      </w:r>
    </w:p>
    <w:p w14:paraId="0FF3AF83" w14:textId="2D9DB9F2" w:rsidR="004F051D" w:rsidRPr="004F051D" w:rsidRDefault="004F051D" w:rsidP="004F051D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ar-SA" w:bidi="ar-SA"/>
        </w:rPr>
      </w:pPr>
      <w:r w:rsidRPr="00642457">
        <w:rPr>
          <w:bCs/>
          <w:sz w:val="24"/>
          <w:szCs w:val="24"/>
          <w:lang w:eastAsia="ar-SA" w:bidi="ar-SA"/>
        </w:rPr>
        <w:t xml:space="preserve">Добавьте две или несколько капель </w:t>
      </w:r>
      <w:proofErr w:type="spellStart"/>
      <w:r w:rsidRPr="00642457">
        <w:rPr>
          <w:bCs/>
          <w:sz w:val="24"/>
          <w:szCs w:val="24"/>
          <w:lang w:eastAsia="ar-SA" w:bidi="ar-SA"/>
        </w:rPr>
        <w:t>иодной</w:t>
      </w:r>
      <w:proofErr w:type="spellEnd"/>
      <w:r w:rsidRPr="00642457">
        <w:rPr>
          <w:bCs/>
          <w:sz w:val="24"/>
          <w:szCs w:val="24"/>
          <w:lang w:eastAsia="ar-SA" w:bidi="ar-SA"/>
        </w:rPr>
        <w:t xml:space="preserve"> настойки к полученной воде. Что вы наблюдаете? Объясните появление сине-фиолетового окрашивания. Как называется вещество, оставшееся на марле?</w:t>
      </w:r>
    </w:p>
    <w:p w14:paraId="16F34E43" w14:textId="159B9F4C" w:rsidR="004F051D" w:rsidRPr="00642457" w:rsidRDefault="004F051D" w:rsidP="004F051D">
      <w:pPr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sz w:val="24"/>
          <w:szCs w:val="24"/>
          <w:lang w:eastAsia="ar-SA" w:bidi="ar-SA"/>
        </w:rPr>
      </w:pPr>
      <w:r>
        <w:rPr>
          <w:bCs/>
          <w:sz w:val="24"/>
          <w:szCs w:val="24"/>
          <w:lang w:eastAsia="ar-SA" w:bidi="ar-SA"/>
        </w:rPr>
        <w:t>Сфотографируйте этапы работы и сравните с рисунком ниже.</w:t>
      </w:r>
    </w:p>
    <w:p w14:paraId="12A0EEE3" w14:textId="77777777" w:rsidR="004F051D" w:rsidRPr="00642457" w:rsidRDefault="004F051D" w:rsidP="004F051D">
      <w:pPr>
        <w:widowControl/>
        <w:autoSpaceDE/>
        <w:autoSpaceDN/>
        <w:spacing w:after="200" w:line="276" w:lineRule="auto"/>
        <w:ind w:left="426"/>
        <w:contextualSpacing/>
        <w:jc w:val="center"/>
        <w:rPr>
          <w:bCs/>
          <w:sz w:val="24"/>
          <w:szCs w:val="24"/>
          <w:lang w:eastAsia="ar-SA" w:bidi="ar-SA"/>
        </w:rPr>
      </w:pPr>
      <w:r w:rsidRPr="00642457">
        <w:rPr>
          <w:bCs/>
          <w:noProof/>
          <w:sz w:val="24"/>
          <w:szCs w:val="24"/>
          <w:lang w:bidi="ar-SA"/>
        </w:rPr>
        <w:lastRenderedPageBreak/>
        <w:drawing>
          <wp:inline distT="0" distB="0" distL="0" distR="0" wp14:anchorId="559A9616" wp14:editId="267CAF39">
            <wp:extent cx="4780173" cy="3019425"/>
            <wp:effectExtent l="0" t="0" r="1905" b="0"/>
            <wp:docPr id="2" name="Рисунок 2" descr="http://biouroki.ru/content/page/937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iouroki.ru/content/page/937/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570" cy="30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93A14" w14:textId="77777777" w:rsidR="004F051D" w:rsidRPr="00642457" w:rsidRDefault="004F051D" w:rsidP="004F051D">
      <w:pPr>
        <w:widowControl/>
        <w:autoSpaceDE/>
        <w:autoSpaceDN/>
        <w:spacing w:after="200" w:line="276" w:lineRule="auto"/>
        <w:ind w:left="1146"/>
        <w:contextualSpacing/>
        <w:rPr>
          <w:bCs/>
          <w:sz w:val="24"/>
          <w:szCs w:val="24"/>
          <w:lang w:eastAsia="ar-SA" w:bidi="ar-SA"/>
        </w:rPr>
      </w:pPr>
    </w:p>
    <w:p w14:paraId="0C7E8F40" w14:textId="2967DED8" w:rsidR="004F051D" w:rsidRDefault="004F051D" w:rsidP="004F051D">
      <w:pPr>
        <w:widowControl/>
        <w:autoSpaceDE/>
        <w:autoSpaceDN/>
        <w:spacing w:line="276" w:lineRule="auto"/>
        <w:ind w:firstLine="426"/>
        <w:jc w:val="center"/>
        <w:rPr>
          <w:b/>
          <w:color w:val="000000"/>
          <w:sz w:val="24"/>
          <w:szCs w:val="24"/>
          <w:lang w:bidi="ar-SA"/>
        </w:rPr>
      </w:pPr>
    </w:p>
    <w:p w14:paraId="2729A320" w14:textId="0442FEDB" w:rsidR="004F051D" w:rsidRPr="00642457" w:rsidRDefault="004F051D" w:rsidP="004F051D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 xml:space="preserve">Этап 2. </w:t>
      </w:r>
      <w:r w:rsidRPr="00642457">
        <w:rPr>
          <w:rFonts w:eastAsia="Calibri"/>
          <w:b/>
          <w:sz w:val="24"/>
          <w:szCs w:val="24"/>
          <w:lang w:bidi="ar-SA"/>
        </w:rPr>
        <w:t>Получение и исследование свойств неньютоновской жидкости на основе крахмала</w:t>
      </w:r>
    </w:p>
    <w:p w14:paraId="0363D5F3" w14:textId="77777777" w:rsidR="004F051D" w:rsidRPr="00642457" w:rsidRDefault="004F051D" w:rsidP="004F051D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sz w:val="24"/>
          <w:szCs w:val="24"/>
          <w:lang w:bidi="ar-SA"/>
        </w:rPr>
      </w:pPr>
    </w:p>
    <w:p w14:paraId="28137E28" w14:textId="3861825A" w:rsidR="004F051D" w:rsidRPr="00642457" w:rsidRDefault="004F051D" w:rsidP="004F051D">
      <w:pPr>
        <w:widowControl/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bidi="ar-SA"/>
        </w:rPr>
      </w:pPr>
      <w:r w:rsidRPr="00642457">
        <w:rPr>
          <w:rFonts w:eastAsia="Calibri"/>
          <w:b/>
          <w:sz w:val="24"/>
          <w:szCs w:val="24"/>
          <w:lang w:bidi="ar-SA"/>
        </w:rPr>
        <w:t>Цель</w:t>
      </w:r>
      <w:r w:rsidR="008C56E1">
        <w:rPr>
          <w:rFonts w:eastAsia="Calibri"/>
          <w:b/>
          <w:sz w:val="24"/>
          <w:szCs w:val="24"/>
          <w:lang w:bidi="ar-SA"/>
        </w:rPr>
        <w:t xml:space="preserve">: </w:t>
      </w:r>
      <w:r w:rsidR="008C56E1" w:rsidRPr="00642457">
        <w:rPr>
          <w:rFonts w:eastAsia="Calibri"/>
          <w:b/>
          <w:sz w:val="24"/>
          <w:szCs w:val="24"/>
          <w:lang w:bidi="ar-SA"/>
        </w:rPr>
        <w:t>Получение и исследование свойств неньютоновской жидкости на основе крахмала</w:t>
      </w:r>
      <w:r w:rsidR="008C56E1">
        <w:rPr>
          <w:rFonts w:eastAsia="Calibri"/>
          <w:b/>
          <w:sz w:val="24"/>
          <w:szCs w:val="24"/>
          <w:lang w:bidi="ar-SA"/>
        </w:rPr>
        <w:t>, холодной и горячей воды</w:t>
      </w:r>
    </w:p>
    <w:p w14:paraId="0EDB84D3" w14:textId="77777777" w:rsidR="004F051D" w:rsidRPr="00642457" w:rsidRDefault="004F051D" w:rsidP="004F051D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bidi="ar-SA"/>
        </w:rPr>
      </w:pPr>
      <w:r w:rsidRPr="00642457">
        <w:rPr>
          <w:rFonts w:eastAsia="Calibri"/>
          <w:b/>
          <w:sz w:val="24"/>
          <w:szCs w:val="24"/>
          <w:lang w:bidi="ar-SA"/>
        </w:rPr>
        <w:t>Оборудование и реактивы:</w:t>
      </w:r>
      <w:r w:rsidRPr="00642457">
        <w:rPr>
          <w:rFonts w:eastAsia="Calibri"/>
          <w:sz w:val="24"/>
          <w:szCs w:val="24"/>
          <w:lang w:bidi="ar-SA"/>
        </w:rPr>
        <w:t xml:space="preserve"> весы, дистиллированная вода, пластмассовые контейнеры объёмом 250 л (2 штуки), крахмал (75 г), перчатки.</w:t>
      </w:r>
    </w:p>
    <w:p w14:paraId="16834049" w14:textId="77777777" w:rsidR="004F051D" w:rsidRPr="00642457" w:rsidRDefault="004F051D" w:rsidP="004F051D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bidi="ar-SA"/>
        </w:rPr>
      </w:pPr>
      <w:r w:rsidRPr="00642457">
        <w:rPr>
          <w:rFonts w:eastAsia="Calibri"/>
          <w:b/>
          <w:sz w:val="24"/>
          <w:szCs w:val="24"/>
          <w:lang w:bidi="ar-SA"/>
        </w:rPr>
        <w:t xml:space="preserve">Ход работы: </w:t>
      </w:r>
    </w:p>
    <w:p w14:paraId="4445FBBF" w14:textId="7AF0A205" w:rsidR="004F051D" w:rsidRPr="008C56E1" w:rsidRDefault="008C56E1" w:rsidP="008C56E1">
      <w:pPr>
        <w:widowControl/>
        <w:autoSpaceDE/>
        <w:autoSpaceDN/>
        <w:spacing w:after="200" w:line="276" w:lineRule="auto"/>
        <w:contextualSpacing/>
        <w:jc w:val="both"/>
        <w:rPr>
          <w:sz w:val="24"/>
          <w:szCs w:val="24"/>
          <w:lang w:bidi="ar-SA"/>
        </w:rPr>
      </w:pPr>
      <w:r w:rsidRPr="008C56E1">
        <w:rPr>
          <w:sz w:val="24"/>
          <w:szCs w:val="24"/>
          <w:u w:val="single"/>
          <w:lang w:bidi="ar-SA"/>
        </w:rPr>
        <w:t>Эксперимент с холодной водо</w:t>
      </w:r>
      <w:r w:rsidRPr="008C56E1">
        <w:rPr>
          <w:sz w:val="24"/>
          <w:szCs w:val="24"/>
          <w:lang w:bidi="ar-SA"/>
        </w:rPr>
        <w:t xml:space="preserve">й: </w:t>
      </w:r>
      <w:r w:rsidR="004F051D" w:rsidRPr="008C56E1">
        <w:rPr>
          <w:sz w:val="24"/>
          <w:szCs w:val="24"/>
          <w:lang w:bidi="ar-SA"/>
        </w:rPr>
        <w:t xml:space="preserve">В контейнере смешиваем 150 г крахмала и 125 мл </w:t>
      </w:r>
      <w:r w:rsidRPr="008C56E1">
        <w:rPr>
          <w:sz w:val="24"/>
          <w:szCs w:val="24"/>
          <w:lang w:bidi="ar-SA"/>
        </w:rPr>
        <w:t xml:space="preserve">холодной </w:t>
      </w:r>
      <w:r w:rsidR="004F051D" w:rsidRPr="008C56E1">
        <w:rPr>
          <w:sz w:val="24"/>
          <w:szCs w:val="24"/>
          <w:lang w:bidi="ar-SA"/>
        </w:rPr>
        <w:t>воды. Раствор следует смешивать плавно. Пропорции можно варьировать, они зависят от качества крахмала, если получается слишком густой, можно добавить еще немного воды.</w:t>
      </w:r>
      <w:r w:rsidR="004F051D" w:rsidRPr="008C56E1">
        <w:rPr>
          <w:sz w:val="24"/>
          <w:szCs w:val="24"/>
          <w:lang w:bidi="ar-SA"/>
        </w:rPr>
        <w:tab/>
        <w:t xml:space="preserve">Затем надо убедиться, что раствор течет, если его плавно наклонить. Раствор течет при плавном наклоне, не течет при </w:t>
      </w:r>
      <w:proofErr w:type="gramStart"/>
      <w:r w:rsidR="004F051D" w:rsidRPr="008C56E1">
        <w:rPr>
          <w:sz w:val="24"/>
          <w:szCs w:val="24"/>
          <w:lang w:bidi="ar-SA"/>
        </w:rPr>
        <w:t>резком .Скатаем</w:t>
      </w:r>
      <w:proofErr w:type="gramEnd"/>
      <w:r w:rsidR="004F051D" w:rsidRPr="008C56E1">
        <w:rPr>
          <w:sz w:val="24"/>
          <w:szCs w:val="24"/>
          <w:lang w:bidi="ar-SA"/>
        </w:rPr>
        <w:t xml:space="preserve"> шарик в руках и бросаем его в контейнер. Шарик отпрыгивает и ведет себя как твердое тело. При ударе по жидкости ладонью она ведет как твердое тело, при медленном погружении руки в смесь ведет себя как жидкость.</w:t>
      </w:r>
    </w:p>
    <w:p w14:paraId="4BD7B650" w14:textId="77777777" w:rsidR="004F051D" w:rsidRPr="00642457" w:rsidRDefault="004F051D" w:rsidP="004F051D">
      <w:pPr>
        <w:widowControl/>
        <w:autoSpaceDE/>
        <w:autoSpaceDN/>
        <w:spacing w:after="200" w:line="276" w:lineRule="auto"/>
        <w:contextualSpacing/>
        <w:jc w:val="both"/>
        <w:rPr>
          <w:sz w:val="24"/>
          <w:szCs w:val="24"/>
          <w:lang w:bidi="ar-SA"/>
        </w:rPr>
      </w:pPr>
      <w:r w:rsidRPr="00642457">
        <w:rPr>
          <w:sz w:val="24"/>
          <w:szCs w:val="24"/>
          <w:lang w:bidi="ar-SA"/>
        </w:rPr>
        <w:t>Таким образом в ходе получения и исследования свойств неньютоновской жидкости определили, меняют свою плотность и вязкость при воздействии на них физической силой. Такие особенности неньютоновской жидкости способствуют применению в различных отраслях промышленности.</w:t>
      </w:r>
    </w:p>
    <w:p w14:paraId="2D79F26E" w14:textId="77777777" w:rsidR="004F051D" w:rsidRDefault="004F051D" w:rsidP="004F051D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24"/>
          <w:szCs w:val="24"/>
          <w:lang w:bidi="ar-SA"/>
        </w:rPr>
      </w:pPr>
      <w:r w:rsidRPr="00642457">
        <w:rPr>
          <w:sz w:val="24"/>
          <w:szCs w:val="24"/>
          <w:lang w:bidi="ar-SA"/>
        </w:rPr>
        <w:t>Приложите фотографии того, как вы получали и исследовали неньютоновскую жидкость на основе крахмала.</w:t>
      </w:r>
    </w:p>
    <w:p w14:paraId="1AE3163F" w14:textId="30FA9EC2" w:rsidR="008C56E1" w:rsidRPr="00642457" w:rsidRDefault="008C56E1" w:rsidP="008C56E1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24"/>
          <w:szCs w:val="24"/>
          <w:lang w:bidi="ar-SA"/>
        </w:rPr>
      </w:pPr>
      <w:r w:rsidRPr="008C56E1">
        <w:rPr>
          <w:sz w:val="24"/>
          <w:szCs w:val="24"/>
          <w:u w:val="single"/>
          <w:lang w:bidi="ar-SA"/>
        </w:rPr>
        <w:t xml:space="preserve">Эксперимент с </w:t>
      </w:r>
      <w:r w:rsidRPr="008C56E1">
        <w:rPr>
          <w:sz w:val="24"/>
          <w:szCs w:val="24"/>
          <w:u w:val="single"/>
          <w:lang w:bidi="ar-SA"/>
        </w:rPr>
        <w:t>горячей</w:t>
      </w:r>
      <w:r w:rsidRPr="008C56E1">
        <w:rPr>
          <w:sz w:val="24"/>
          <w:szCs w:val="24"/>
          <w:u w:val="single"/>
          <w:lang w:bidi="ar-SA"/>
        </w:rPr>
        <w:t xml:space="preserve"> водой:</w:t>
      </w:r>
      <w:r>
        <w:rPr>
          <w:sz w:val="24"/>
          <w:szCs w:val="24"/>
          <w:lang w:bidi="ar-SA"/>
        </w:rPr>
        <w:t xml:space="preserve"> </w:t>
      </w:r>
      <w:r w:rsidRPr="008C56E1">
        <w:rPr>
          <w:sz w:val="24"/>
          <w:szCs w:val="24"/>
          <w:lang w:bidi="ar-SA"/>
        </w:rPr>
        <w:t xml:space="preserve">В контейнере </w:t>
      </w:r>
      <w:r>
        <w:rPr>
          <w:sz w:val="24"/>
          <w:szCs w:val="24"/>
          <w:lang w:bidi="ar-SA"/>
        </w:rPr>
        <w:t xml:space="preserve">быстро (под присмотром </w:t>
      </w:r>
      <w:proofErr w:type="gramStart"/>
      <w:r>
        <w:rPr>
          <w:sz w:val="24"/>
          <w:szCs w:val="24"/>
          <w:lang w:bidi="ar-SA"/>
        </w:rPr>
        <w:t>родителей )</w:t>
      </w:r>
      <w:proofErr w:type="gramEnd"/>
      <w:r>
        <w:rPr>
          <w:sz w:val="24"/>
          <w:szCs w:val="24"/>
          <w:lang w:bidi="ar-SA"/>
        </w:rPr>
        <w:t xml:space="preserve"> </w:t>
      </w:r>
      <w:r w:rsidRPr="008C56E1">
        <w:rPr>
          <w:sz w:val="24"/>
          <w:szCs w:val="24"/>
          <w:lang w:bidi="ar-SA"/>
        </w:rPr>
        <w:t xml:space="preserve">смешиваем </w:t>
      </w:r>
      <w:r>
        <w:rPr>
          <w:sz w:val="24"/>
          <w:szCs w:val="24"/>
          <w:lang w:bidi="ar-SA"/>
        </w:rPr>
        <w:t>1\2 чайной ложки крахмала и 50-100-</w:t>
      </w:r>
      <w:r w:rsidRPr="008C56E1">
        <w:rPr>
          <w:sz w:val="24"/>
          <w:szCs w:val="24"/>
          <w:lang w:bidi="ar-SA"/>
        </w:rPr>
        <w:t xml:space="preserve"> мл </w:t>
      </w:r>
      <w:r>
        <w:rPr>
          <w:sz w:val="24"/>
          <w:szCs w:val="24"/>
          <w:lang w:bidi="ar-SA"/>
        </w:rPr>
        <w:t>горячей воды</w:t>
      </w:r>
      <w:r w:rsidRPr="008C56E1">
        <w:rPr>
          <w:sz w:val="24"/>
          <w:szCs w:val="24"/>
          <w:lang w:bidi="ar-SA"/>
        </w:rPr>
        <w:t xml:space="preserve"> </w:t>
      </w:r>
      <w:r>
        <w:rPr>
          <w:sz w:val="24"/>
          <w:szCs w:val="24"/>
          <w:lang w:bidi="ar-SA"/>
        </w:rPr>
        <w:t>(как будто завариваем крахмал кипятком)</w:t>
      </w:r>
      <w:r w:rsidRPr="008C56E1">
        <w:rPr>
          <w:sz w:val="24"/>
          <w:szCs w:val="24"/>
          <w:lang w:bidi="ar-SA"/>
        </w:rPr>
        <w:t xml:space="preserve">. Раствор </w:t>
      </w:r>
      <w:r>
        <w:rPr>
          <w:sz w:val="24"/>
          <w:szCs w:val="24"/>
          <w:lang w:bidi="ar-SA"/>
        </w:rPr>
        <w:t>быстро и тщательно перемешивать 1-2 минуты и оставить набухать и остывать</w:t>
      </w:r>
      <w:r w:rsidRPr="008C56E1">
        <w:rPr>
          <w:sz w:val="24"/>
          <w:szCs w:val="24"/>
          <w:lang w:bidi="ar-SA"/>
        </w:rPr>
        <w:t xml:space="preserve">. Пропорции можно варьировать, они зависят от качества крахмала, если получается слишком густой, можно добавить еще немного </w:t>
      </w:r>
      <w:r>
        <w:rPr>
          <w:sz w:val="24"/>
          <w:szCs w:val="24"/>
          <w:lang w:bidi="ar-SA"/>
        </w:rPr>
        <w:t xml:space="preserve">горячей </w:t>
      </w:r>
      <w:r w:rsidRPr="008C56E1">
        <w:rPr>
          <w:sz w:val="24"/>
          <w:szCs w:val="24"/>
          <w:lang w:bidi="ar-SA"/>
        </w:rPr>
        <w:t>воды.</w:t>
      </w:r>
    </w:p>
    <w:p w14:paraId="3A5637DC" w14:textId="6AA4511F" w:rsidR="004F051D" w:rsidRPr="00642457" w:rsidRDefault="008C56E1" w:rsidP="004F051D">
      <w:pPr>
        <w:widowControl/>
        <w:autoSpaceDE/>
        <w:autoSpaceDN/>
        <w:spacing w:after="200" w:line="276" w:lineRule="auto"/>
        <w:ind w:firstLine="708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>Сравните полученные из крахмала с холодной и горячей воды продукты. В чем разница в цвете, форме, консистенции, плотности?</w:t>
      </w:r>
    </w:p>
    <w:p w14:paraId="10DCD94A" w14:textId="77777777" w:rsidR="004F051D" w:rsidRDefault="004F051D" w:rsidP="004F051D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sz w:val="24"/>
          <w:szCs w:val="24"/>
          <w:lang w:bidi="ar-SA"/>
        </w:rPr>
      </w:pPr>
    </w:p>
    <w:p w14:paraId="1624B117" w14:textId="322BCEDD" w:rsidR="00642457" w:rsidRPr="00642457" w:rsidRDefault="004F051D" w:rsidP="00642457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sz w:val="24"/>
          <w:szCs w:val="24"/>
          <w:lang w:bidi="ar-SA"/>
        </w:rPr>
      </w:pPr>
      <w:r>
        <w:rPr>
          <w:rFonts w:eastAsia="Calibri"/>
          <w:b/>
          <w:sz w:val="24"/>
          <w:szCs w:val="24"/>
          <w:lang w:bidi="ar-SA"/>
        </w:rPr>
        <w:t xml:space="preserve">3. </w:t>
      </w:r>
      <w:r w:rsidR="00642457" w:rsidRPr="00642457">
        <w:rPr>
          <w:rFonts w:eastAsia="Calibri"/>
          <w:b/>
          <w:sz w:val="24"/>
          <w:szCs w:val="24"/>
          <w:lang w:bidi="ar-SA"/>
        </w:rPr>
        <w:t>Изготовление красок на основе крахмала</w:t>
      </w:r>
    </w:p>
    <w:p w14:paraId="18AA83C5" w14:textId="77777777" w:rsidR="00642457" w:rsidRPr="00642457" w:rsidRDefault="00642457" w:rsidP="00642457">
      <w:pPr>
        <w:widowControl/>
        <w:autoSpaceDE/>
        <w:autoSpaceDN/>
        <w:spacing w:line="276" w:lineRule="auto"/>
        <w:ind w:firstLine="426"/>
        <w:jc w:val="center"/>
        <w:rPr>
          <w:rFonts w:eastAsia="Calibri"/>
          <w:b/>
          <w:sz w:val="24"/>
          <w:szCs w:val="24"/>
          <w:lang w:bidi="ar-SA"/>
        </w:rPr>
      </w:pPr>
    </w:p>
    <w:p w14:paraId="608DE0D3" w14:textId="2FB554C6" w:rsidR="00642457" w:rsidRPr="00642457" w:rsidRDefault="00642457" w:rsidP="00642457">
      <w:pPr>
        <w:widowControl/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bidi="ar-SA"/>
        </w:rPr>
      </w:pPr>
      <w:r w:rsidRPr="00642457">
        <w:rPr>
          <w:rFonts w:eastAsia="Calibri"/>
          <w:b/>
          <w:sz w:val="24"/>
          <w:szCs w:val="24"/>
          <w:lang w:bidi="ar-SA"/>
        </w:rPr>
        <w:t>Цель:</w:t>
      </w:r>
      <w:r w:rsidR="008C56E1" w:rsidRPr="008C56E1">
        <w:rPr>
          <w:rFonts w:eastAsia="Calibri"/>
          <w:b/>
          <w:sz w:val="24"/>
          <w:szCs w:val="24"/>
          <w:lang w:bidi="ar-SA"/>
        </w:rPr>
        <w:t xml:space="preserve"> </w:t>
      </w:r>
      <w:r w:rsidR="008C56E1">
        <w:rPr>
          <w:rFonts w:eastAsia="Calibri"/>
          <w:b/>
          <w:sz w:val="24"/>
          <w:szCs w:val="24"/>
          <w:lang w:bidi="ar-SA"/>
        </w:rPr>
        <w:t>и</w:t>
      </w:r>
      <w:r w:rsidR="008C56E1" w:rsidRPr="00642457">
        <w:rPr>
          <w:rFonts w:eastAsia="Calibri"/>
          <w:b/>
          <w:sz w:val="24"/>
          <w:szCs w:val="24"/>
          <w:lang w:bidi="ar-SA"/>
        </w:rPr>
        <w:t>зготовление красок</w:t>
      </w:r>
      <w:r w:rsidR="008C56E1">
        <w:rPr>
          <w:rFonts w:eastAsia="Calibri"/>
          <w:b/>
          <w:sz w:val="24"/>
          <w:szCs w:val="24"/>
          <w:lang w:bidi="ar-SA"/>
        </w:rPr>
        <w:t xml:space="preserve"> на основе крахмального клейстера (</w:t>
      </w:r>
      <w:proofErr w:type="spellStart"/>
      <w:r w:rsidR="008C56E1">
        <w:rPr>
          <w:rFonts w:eastAsia="Calibri"/>
          <w:b/>
          <w:sz w:val="24"/>
          <w:szCs w:val="24"/>
          <w:lang w:bidi="ar-SA"/>
        </w:rPr>
        <w:t>крахмал+горячая</w:t>
      </w:r>
      <w:proofErr w:type="spellEnd"/>
      <w:r w:rsidR="008C56E1">
        <w:rPr>
          <w:rFonts w:eastAsia="Calibri"/>
          <w:b/>
          <w:sz w:val="24"/>
          <w:szCs w:val="24"/>
          <w:lang w:bidi="ar-SA"/>
        </w:rPr>
        <w:t xml:space="preserve"> вода) и экстрактов растений.</w:t>
      </w:r>
    </w:p>
    <w:p w14:paraId="3DF6EAB3" w14:textId="77777777" w:rsidR="00642457" w:rsidRPr="00642457" w:rsidRDefault="00642457" w:rsidP="00642457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  <w:szCs w:val="24"/>
          <w:lang w:bidi="ar-SA"/>
        </w:rPr>
      </w:pPr>
      <w:r w:rsidRPr="00642457">
        <w:rPr>
          <w:rFonts w:eastAsia="Calibri"/>
          <w:sz w:val="24"/>
          <w:szCs w:val="24"/>
          <w:lang w:bidi="ar-SA"/>
        </w:rPr>
        <w:t xml:space="preserve">Все магазинные краски изготавливаются с использованием искусственных красителей – веществ, получаемых химическим путём, представляющих собой сложные органические соединения. </w:t>
      </w:r>
    </w:p>
    <w:p w14:paraId="4496AC05" w14:textId="68C61C9C" w:rsidR="00642457" w:rsidRPr="00642457" w:rsidRDefault="00642457" w:rsidP="00642457">
      <w:pPr>
        <w:widowControl/>
        <w:autoSpaceDE/>
        <w:autoSpaceDN/>
        <w:spacing w:line="276" w:lineRule="auto"/>
        <w:jc w:val="both"/>
        <w:rPr>
          <w:rFonts w:eastAsia="Calibri"/>
          <w:sz w:val="24"/>
          <w:szCs w:val="24"/>
          <w:lang w:bidi="ar-SA"/>
        </w:rPr>
      </w:pPr>
      <w:r w:rsidRPr="00642457">
        <w:rPr>
          <w:rFonts w:eastAsia="Calibri"/>
          <w:b/>
          <w:sz w:val="24"/>
          <w:szCs w:val="24"/>
          <w:lang w:bidi="ar-SA"/>
        </w:rPr>
        <w:t>Приборы и материалы:</w:t>
      </w:r>
      <w:r w:rsidRPr="00642457">
        <w:rPr>
          <w:rFonts w:eastAsia="Calibri"/>
          <w:sz w:val="24"/>
          <w:szCs w:val="24"/>
          <w:lang w:bidi="ar-SA"/>
        </w:rPr>
        <w:t xml:space="preserve"> крахмал</w:t>
      </w:r>
      <w:r w:rsidR="008C56E1">
        <w:rPr>
          <w:rFonts w:eastAsia="Calibri"/>
          <w:sz w:val="24"/>
          <w:szCs w:val="24"/>
          <w:lang w:bidi="ar-SA"/>
        </w:rPr>
        <w:t>ьный клейстер, полученный на этапе 2 (см. выше)</w:t>
      </w:r>
      <w:r w:rsidRPr="00642457">
        <w:rPr>
          <w:rFonts w:eastAsia="Calibri"/>
          <w:sz w:val="24"/>
          <w:szCs w:val="24"/>
          <w:lang w:bidi="ar-SA"/>
        </w:rPr>
        <w:t>, вода натуральные пищевые красители, стаканы объёмом 150см</w:t>
      </w:r>
      <w:r w:rsidRPr="00642457">
        <w:rPr>
          <w:rFonts w:eastAsia="Calibri"/>
          <w:sz w:val="24"/>
          <w:szCs w:val="24"/>
          <w:vertAlign w:val="superscript"/>
          <w:lang w:bidi="ar-SA"/>
        </w:rPr>
        <w:t>3</w:t>
      </w:r>
      <w:r w:rsidR="008C56E1">
        <w:rPr>
          <w:rFonts w:eastAsia="Calibri"/>
          <w:sz w:val="24"/>
          <w:szCs w:val="24"/>
          <w:lang w:bidi="ar-SA"/>
        </w:rPr>
        <w:t xml:space="preserve"> 12 шт.,</w:t>
      </w:r>
      <w:r w:rsidRPr="00642457">
        <w:rPr>
          <w:rFonts w:eastAsia="Calibri"/>
          <w:sz w:val="24"/>
          <w:szCs w:val="24"/>
          <w:lang w:bidi="ar-SA"/>
        </w:rPr>
        <w:t xml:space="preserve"> воронки, фильтровальная бумага.</w:t>
      </w:r>
    </w:p>
    <w:p w14:paraId="6352113C" w14:textId="77777777" w:rsidR="00642457" w:rsidRPr="00642457" w:rsidRDefault="00642457" w:rsidP="00642457">
      <w:pPr>
        <w:widowControl/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bidi="ar-SA"/>
        </w:rPr>
      </w:pPr>
      <w:r w:rsidRPr="00642457">
        <w:rPr>
          <w:rFonts w:eastAsia="Calibri"/>
          <w:b/>
          <w:sz w:val="24"/>
          <w:szCs w:val="24"/>
          <w:lang w:bidi="ar-SA"/>
        </w:rPr>
        <w:t xml:space="preserve">Ход работы: </w:t>
      </w:r>
    </w:p>
    <w:p w14:paraId="5E6C0755" w14:textId="0AFDD776" w:rsidR="00642457" w:rsidRPr="00642457" w:rsidRDefault="00642457" w:rsidP="00642457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642457">
        <w:rPr>
          <w:rFonts w:eastAsia="Calibri"/>
          <w:sz w:val="24"/>
          <w:szCs w:val="24"/>
          <w:lang w:bidi="ar-SA"/>
        </w:rPr>
        <w:t xml:space="preserve">Изучите таблицу 1, </w:t>
      </w:r>
      <w:r w:rsidR="008C56E1" w:rsidRPr="00642457">
        <w:rPr>
          <w:rFonts w:eastAsia="Calibri"/>
          <w:sz w:val="24"/>
          <w:szCs w:val="24"/>
          <w:lang w:bidi="ar-SA"/>
        </w:rPr>
        <w:t>где представлены</w:t>
      </w:r>
      <w:r w:rsidRPr="00642457">
        <w:rPr>
          <w:rFonts w:eastAsia="Calibri"/>
          <w:sz w:val="24"/>
          <w:szCs w:val="24"/>
          <w:lang w:bidi="ar-SA"/>
        </w:rPr>
        <w:t xml:space="preserve"> варианты цветов, которые можно получить из растительного сырья определенными способами.</w:t>
      </w:r>
    </w:p>
    <w:p w14:paraId="71622E3A" w14:textId="5D8B96E6" w:rsidR="00642457" w:rsidRPr="00642457" w:rsidRDefault="00642457" w:rsidP="00642457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642457">
        <w:rPr>
          <w:rFonts w:eastAsia="Calibri"/>
          <w:sz w:val="24"/>
          <w:szCs w:val="24"/>
          <w:lang w:bidi="ar-SA"/>
        </w:rPr>
        <w:t xml:space="preserve">Приготовьте пигмент согласно табл. 1. </w:t>
      </w:r>
      <w:r w:rsidR="008C56E1">
        <w:rPr>
          <w:rFonts w:eastAsia="Calibri"/>
          <w:sz w:val="24"/>
          <w:szCs w:val="24"/>
          <w:lang w:bidi="ar-SA"/>
        </w:rPr>
        <w:t>На ваш выбор</w:t>
      </w:r>
    </w:p>
    <w:p w14:paraId="4A7E389A" w14:textId="77777777" w:rsidR="008C56E1" w:rsidRDefault="008C56E1" w:rsidP="008C56E1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8C56E1">
        <w:rPr>
          <w:rFonts w:eastAsia="Calibri"/>
          <w:sz w:val="24"/>
          <w:szCs w:val="24"/>
          <w:lang w:bidi="ar-SA"/>
        </w:rPr>
        <w:t xml:space="preserve">В контейнере быстро (под присмотром </w:t>
      </w:r>
      <w:proofErr w:type="gramStart"/>
      <w:r w:rsidRPr="008C56E1">
        <w:rPr>
          <w:rFonts w:eastAsia="Calibri"/>
          <w:sz w:val="24"/>
          <w:szCs w:val="24"/>
          <w:lang w:bidi="ar-SA"/>
        </w:rPr>
        <w:t>родителей )</w:t>
      </w:r>
      <w:proofErr w:type="gramEnd"/>
      <w:r w:rsidRPr="008C56E1">
        <w:rPr>
          <w:rFonts w:eastAsia="Calibri"/>
          <w:sz w:val="24"/>
          <w:szCs w:val="24"/>
          <w:lang w:bidi="ar-SA"/>
        </w:rPr>
        <w:t xml:space="preserve"> смешиваем 1\2 чайной ложки крахмала и 50-100- мл горячей воды (как будто завариваем крахмал кипятком). Раствор быстро и тщательно перемешивать 1-2 минуты и оставить набухать и остывать. Пропорции можно варьировать, они зависят от качества крахмала, если получается слишком густой, можно добавить еще немного горячей воды.</w:t>
      </w:r>
    </w:p>
    <w:p w14:paraId="7EFCF228" w14:textId="5FDB3D2E" w:rsidR="00642457" w:rsidRPr="00642457" w:rsidRDefault="00642457" w:rsidP="008C56E1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642457">
        <w:rPr>
          <w:rFonts w:eastAsia="Calibri"/>
          <w:sz w:val="24"/>
          <w:szCs w:val="24"/>
          <w:lang w:bidi="ar-SA"/>
        </w:rPr>
        <w:t xml:space="preserve"> </w:t>
      </w:r>
      <w:r w:rsidR="008C56E1">
        <w:rPr>
          <w:rFonts w:eastAsia="Calibri"/>
          <w:sz w:val="24"/>
          <w:szCs w:val="24"/>
          <w:lang w:bidi="ar-SA"/>
        </w:rPr>
        <w:t xml:space="preserve">Смешайте </w:t>
      </w:r>
      <w:r w:rsidR="00A512B8">
        <w:rPr>
          <w:rFonts w:eastAsia="Calibri"/>
          <w:sz w:val="24"/>
          <w:szCs w:val="24"/>
          <w:lang w:bidi="ar-SA"/>
        </w:rPr>
        <w:t>природный краситель и</w:t>
      </w:r>
      <w:r w:rsidRPr="00642457">
        <w:rPr>
          <w:rFonts w:eastAsia="Calibri"/>
          <w:sz w:val="24"/>
          <w:szCs w:val="24"/>
          <w:lang w:bidi="ar-SA"/>
        </w:rPr>
        <w:t xml:space="preserve"> полученный крахмальный клейстер до гелеобразного состояния. </w:t>
      </w:r>
    </w:p>
    <w:p w14:paraId="48E2D5ED" w14:textId="77777777" w:rsidR="00642457" w:rsidRPr="00642457" w:rsidRDefault="00642457" w:rsidP="00642457">
      <w:pPr>
        <w:widowControl/>
        <w:autoSpaceDE/>
        <w:autoSpaceDN/>
        <w:spacing w:line="276" w:lineRule="auto"/>
        <w:ind w:left="567"/>
        <w:jc w:val="right"/>
        <w:rPr>
          <w:rFonts w:eastAsia="Calibri"/>
          <w:sz w:val="24"/>
          <w:szCs w:val="24"/>
          <w:lang w:bidi="ar-SA"/>
        </w:rPr>
      </w:pPr>
      <w:r w:rsidRPr="00642457">
        <w:rPr>
          <w:rFonts w:eastAsia="Calibri"/>
          <w:sz w:val="24"/>
          <w:szCs w:val="24"/>
          <w:lang w:bidi="ar-SA"/>
        </w:rPr>
        <w:t xml:space="preserve">Таблица 1  </w:t>
      </w:r>
    </w:p>
    <w:p w14:paraId="4135C66E" w14:textId="77777777" w:rsidR="00642457" w:rsidRPr="00642457" w:rsidRDefault="00642457" w:rsidP="00642457">
      <w:pPr>
        <w:widowControl/>
        <w:autoSpaceDE/>
        <w:autoSpaceDN/>
        <w:spacing w:line="276" w:lineRule="auto"/>
        <w:ind w:left="567"/>
        <w:jc w:val="center"/>
        <w:rPr>
          <w:rFonts w:eastAsia="Calibri"/>
          <w:sz w:val="24"/>
          <w:szCs w:val="24"/>
          <w:lang w:bidi="ar-SA"/>
        </w:rPr>
      </w:pPr>
      <w:r w:rsidRPr="00642457">
        <w:rPr>
          <w:rFonts w:eastAsia="Calibri"/>
          <w:sz w:val="24"/>
          <w:szCs w:val="24"/>
          <w:lang w:bidi="ar-SA"/>
        </w:rPr>
        <w:t>Натуральные пищевые красители</w:t>
      </w:r>
    </w:p>
    <w:tbl>
      <w:tblPr>
        <w:tblStyle w:val="2"/>
        <w:tblW w:w="0" w:type="auto"/>
        <w:tblInd w:w="567" w:type="dxa"/>
        <w:tblLook w:val="04A0" w:firstRow="1" w:lastRow="0" w:firstColumn="1" w:lastColumn="0" w:noHBand="0" w:noVBand="1"/>
      </w:tblPr>
      <w:tblGrid>
        <w:gridCol w:w="1525"/>
        <w:gridCol w:w="1950"/>
        <w:gridCol w:w="5303"/>
      </w:tblGrid>
      <w:tr w:rsidR="00642457" w:rsidRPr="00642457" w14:paraId="69DBE188" w14:textId="77777777" w:rsidTr="007A6A5F">
        <w:tc>
          <w:tcPr>
            <w:tcW w:w="1526" w:type="dxa"/>
          </w:tcPr>
          <w:p w14:paraId="470A41ED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b/>
                <w:sz w:val="24"/>
                <w:szCs w:val="24"/>
                <w:lang w:bidi="ar-SA"/>
              </w:rPr>
              <w:t>Цвет</w:t>
            </w:r>
          </w:p>
        </w:tc>
        <w:tc>
          <w:tcPr>
            <w:tcW w:w="1984" w:type="dxa"/>
          </w:tcPr>
          <w:p w14:paraId="6F900460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b/>
                <w:sz w:val="24"/>
                <w:szCs w:val="24"/>
                <w:lang w:bidi="ar-SA"/>
              </w:rPr>
              <w:t>Сырье</w:t>
            </w:r>
          </w:p>
        </w:tc>
        <w:tc>
          <w:tcPr>
            <w:tcW w:w="5493" w:type="dxa"/>
          </w:tcPr>
          <w:p w14:paraId="0304CA91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b/>
                <w:sz w:val="24"/>
                <w:szCs w:val="24"/>
                <w:lang w:bidi="ar-SA"/>
              </w:rPr>
              <w:t>Получение</w:t>
            </w:r>
          </w:p>
        </w:tc>
      </w:tr>
      <w:tr w:rsidR="00642457" w:rsidRPr="00642457" w14:paraId="7E1D1993" w14:textId="77777777" w:rsidTr="007A6A5F">
        <w:tc>
          <w:tcPr>
            <w:tcW w:w="1526" w:type="dxa"/>
          </w:tcPr>
          <w:p w14:paraId="33681BD7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Оранжевый</w:t>
            </w:r>
          </w:p>
        </w:tc>
        <w:tc>
          <w:tcPr>
            <w:tcW w:w="1984" w:type="dxa"/>
          </w:tcPr>
          <w:p w14:paraId="3C00D422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сок или пюре моркови</w:t>
            </w:r>
          </w:p>
        </w:tc>
        <w:tc>
          <w:tcPr>
            <w:tcW w:w="5493" w:type="dxa"/>
          </w:tcPr>
          <w:p w14:paraId="06D6EBB4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натертую на терке морковь взбейте блендером или отожмите сок через марлю</w:t>
            </w:r>
          </w:p>
        </w:tc>
      </w:tr>
      <w:tr w:rsidR="00642457" w:rsidRPr="00642457" w14:paraId="2BD1AF5C" w14:textId="77777777" w:rsidTr="007A6A5F">
        <w:tc>
          <w:tcPr>
            <w:tcW w:w="1526" w:type="dxa"/>
          </w:tcPr>
          <w:p w14:paraId="3D6B1DA7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Желтый</w:t>
            </w:r>
          </w:p>
        </w:tc>
        <w:tc>
          <w:tcPr>
            <w:tcW w:w="1984" w:type="dxa"/>
          </w:tcPr>
          <w:p w14:paraId="515D763E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шафран, куркума, карри</w:t>
            </w:r>
          </w:p>
        </w:tc>
        <w:tc>
          <w:tcPr>
            <w:tcW w:w="5493" w:type="dxa"/>
          </w:tcPr>
          <w:p w14:paraId="098E1BEB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разведите чайную ложку куркумы, шафрана или карри горячей водой</w:t>
            </w:r>
          </w:p>
        </w:tc>
      </w:tr>
      <w:tr w:rsidR="00642457" w:rsidRPr="00642457" w14:paraId="27FD9033" w14:textId="77777777" w:rsidTr="007A6A5F">
        <w:tc>
          <w:tcPr>
            <w:tcW w:w="1526" w:type="dxa"/>
          </w:tcPr>
          <w:p w14:paraId="26411D9D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Зеленый</w:t>
            </w:r>
          </w:p>
        </w:tc>
        <w:tc>
          <w:tcPr>
            <w:tcW w:w="1984" w:type="dxa"/>
          </w:tcPr>
          <w:p w14:paraId="2B19C490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петрушка, шпинат</w:t>
            </w:r>
          </w:p>
        </w:tc>
        <w:tc>
          <w:tcPr>
            <w:tcW w:w="5493" w:type="dxa"/>
          </w:tcPr>
          <w:p w14:paraId="16968874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из петрушки и шпината выжмите сок, можно порубить мелко ножиком</w:t>
            </w:r>
          </w:p>
        </w:tc>
      </w:tr>
      <w:tr w:rsidR="00642457" w:rsidRPr="00642457" w14:paraId="70D4D2FB" w14:textId="77777777" w:rsidTr="007A6A5F">
        <w:tc>
          <w:tcPr>
            <w:tcW w:w="1526" w:type="dxa"/>
          </w:tcPr>
          <w:p w14:paraId="4591C7FF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Красный</w:t>
            </w:r>
          </w:p>
        </w:tc>
        <w:tc>
          <w:tcPr>
            <w:tcW w:w="1984" w:type="dxa"/>
          </w:tcPr>
          <w:p w14:paraId="04B268D1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свекла, томатная паста, сок ягод (малина, клубника, клюква)</w:t>
            </w:r>
          </w:p>
        </w:tc>
        <w:tc>
          <w:tcPr>
            <w:tcW w:w="5493" w:type="dxa"/>
          </w:tcPr>
          <w:p w14:paraId="4B6BD1F9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ind w:left="33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из свеклы: вареную свеклу натрите на терке и отожмите сок через марлю.</w:t>
            </w:r>
          </w:p>
          <w:p w14:paraId="02631234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ind w:left="33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из ягод: разомните ложкой ягоды в чашке.</w:t>
            </w:r>
          </w:p>
          <w:p w14:paraId="2DBE1914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ind w:left="33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из томатной пасты: томатная паста- это уже готовый вариант для творчества.</w:t>
            </w:r>
          </w:p>
        </w:tc>
      </w:tr>
      <w:tr w:rsidR="00642457" w:rsidRPr="00642457" w14:paraId="46319C4E" w14:textId="77777777" w:rsidTr="007A6A5F">
        <w:tc>
          <w:tcPr>
            <w:tcW w:w="1526" w:type="dxa"/>
          </w:tcPr>
          <w:p w14:paraId="2FAED94D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Синий</w:t>
            </w:r>
          </w:p>
        </w:tc>
        <w:tc>
          <w:tcPr>
            <w:tcW w:w="1984" w:type="dxa"/>
          </w:tcPr>
          <w:p w14:paraId="61D32B06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ягоды черники, ежевики</w:t>
            </w:r>
          </w:p>
        </w:tc>
        <w:tc>
          <w:tcPr>
            <w:tcW w:w="5493" w:type="dxa"/>
          </w:tcPr>
          <w:p w14:paraId="7D266D07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натрите на терке или разомните ложкой ягоды в чашке.</w:t>
            </w:r>
          </w:p>
        </w:tc>
      </w:tr>
      <w:tr w:rsidR="00642457" w:rsidRPr="00642457" w14:paraId="280EC858" w14:textId="77777777" w:rsidTr="007A6A5F">
        <w:tc>
          <w:tcPr>
            <w:tcW w:w="1526" w:type="dxa"/>
          </w:tcPr>
          <w:p w14:paraId="7846326D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Коричневый</w:t>
            </w:r>
          </w:p>
        </w:tc>
        <w:tc>
          <w:tcPr>
            <w:tcW w:w="1984" w:type="dxa"/>
          </w:tcPr>
          <w:p w14:paraId="3809747D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цикорий, какао, корица, кофе</w:t>
            </w:r>
          </w:p>
        </w:tc>
        <w:tc>
          <w:tcPr>
            <w:tcW w:w="5493" w:type="dxa"/>
          </w:tcPr>
          <w:p w14:paraId="5DC6A0AC" w14:textId="77777777" w:rsidR="00642457" w:rsidRPr="00642457" w:rsidRDefault="00642457" w:rsidP="007A6A5F">
            <w:pPr>
              <w:widowControl/>
              <w:autoSpaceDE/>
              <w:autoSpaceDN/>
              <w:spacing w:line="276" w:lineRule="auto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642457">
              <w:rPr>
                <w:rFonts w:eastAsia="Calibri"/>
                <w:sz w:val="24"/>
                <w:szCs w:val="24"/>
                <w:lang w:bidi="ar-SA"/>
              </w:rPr>
              <w:t>разведите чайную ложку цикория, кофе, какао или корицы горячей водой.</w:t>
            </w:r>
          </w:p>
        </w:tc>
      </w:tr>
    </w:tbl>
    <w:p w14:paraId="5A2893FC" w14:textId="77777777" w:rsidR="00642457" w:rsidRPr="00642457" w:rsidRDefault="00642457" w:rsidP="00642457">
      <w:pPr>
        <w:widowControl/>
        <w:autoSpaceDE/>
        <w:autoSpaceDN/>
        <w:spacing w:line="276" w:lineRule="auto"/>
        <w:ind w:left="567"/>
        <w:jc w:val="both"/>
        <w:rPr>
          <w:rFonts w:eastAsia="Calibri"/>
          <w:sz w:val="24"/>
          <w:szCs w:val="24"/>
          <w:lang w:bidi="ar-SA"/>
        </w:rPr>
      </w:pPr>
    </w:p>
    <w:p w14:paraId="61C21757" w14:textId="77777777" w:rsidR="00642457" w:rsidRPr="00642457" w:rsidRDefault="00642457" w:rsidP="00642457">
      <w:pPr>
        <w:widowControl/>
        <w:autoSpaceDE/>
        <w:autoSpaceDN/>
        <w:spacing w:line="276" w:lineRule="auto"/>
        <w:ind w:left="567"/>
        <w:jc w:val="both"/>
        <w:rPr>
          <w:rFonts w:eastAsia="Calibri"/>
          <w:sz w:val="24"/>
          <w:szCs w:val="24"/>
          <w:lang w:bidi="ar-SA"/>
        </w:rPr>
      </w:pPr>
    </w:p>
    <w:p w14:paraId="6E065AEA" w14:textId="77777777" w:rsidR="00642457" w:rsidRPr="00642457" w:rsidRDefault="00642457" w:rsidP="00642457">
      <w:pPr>
        <w:widowControl/>
        <w:autoSpaceDE/>
        <w:autoSpaceDN/>
        <w:spacing w:line="276" w:lineRule="auto"/>
        <w:ind w:left="567"/>
        <w:jc w:val="both"/>
        <w:rPr>
          <w:rFonts w:eastAsia="Calibri"/>
          <w:sz w:val="24"/>
          <w:szCs w:val="24"/>
          <w:lang w:bidi="ar-SA"/>
        </w:rPr>
      </w:pPr>
    </w:p>
    <w:p w14:paraId="04DABBF2" w14:textId="03AAA702" w:rsidR="00642457" w:rsidRDefault="00642457" w:rsidP="00642457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  <w:lang w:bidi="ar-SA"/>
        </w:rPr>
      </w:pPr>
      <w:r w:rsidRPr="00642457">
        <w:rPr>
          <w:rFonts w:eastAsia="Calibri"/>
          <w:sz w:val="24"/>
          <w:szCs w:val="24"/>
          <w:lang w:bidi="ar-SA"/>
        </w:rPr>
        <w:lastRenderedPageBreak/>
        <w:t>Нарисуйте получившимися красками небольшой рисунок.</w:t>
      </w:r>
      <w:r w:rsidR="00A512B8">
        <w:rPr>
          <w:rFonts w:eastAsia="Calibri"/>
          <w:sz w:val="24"/>
          <w:szCs w:val="24"/>
          <w:lang w:bidi="ar-SA"/>
        </w:rPr>
        <w:t xml:space="preserve"> </w:t>
      </w:r>
    </w:p>
    <w:p w14:paraId="78C6F4CF" w14:textId="2D728145" w:rsidR="00A512B8" w:rsidRPr="00642457" w:rsidRDefault="00A512B8" w:rsidP="00642457">
      <w:pPr>
        <w:widowControl/>
        <w:numPr>
          <w:ilvl w:val="0"/>
          <w:numId w:val="5"/>
        </w:numPr>
        <w:autoSpaceDE/>
        <w:autoSpaceDN/>
        <w:spacing w:after="200" w:line="276" w:lineRule="auto"/>
        <w:contextualSpacing/>
        <w:jc w:val="both"/>
        <w:rPr>
          <w:rFonts w:eastAsia="Calibri"/>
          <w:sz w:val="24"/>
          <w:szCs w:val="24"/>
          <w:lang w:bidi="ar-SA"/>
        </w:rPr>
      </w:pPr>
      <w:r>
        <w:rPr>
          <w:rFonts w:eastAsia="Calibri"/>
          <w:sz w:val="24"/>
          <w:szCs w:val="24"/>
          <w:lang w:bidi="ar-SA"/>
        </w:rPr>
        <w:t>Сфотографируйте этапы работы, материалы и рисунок.</w:t>
      </w:r>
    </w:p>
    <w:p w14:paraId="745D508F" w14:textId="77777777" w:rsidR="00642457" w:rsidRDefault="00642457" w:rsidP="00ED03EA">
      <w:pPr>
        <w:pStyle w:val="a3"/>
        <w:ind w:left="102" w:right="351" w:firstLine="707"/>
        <w:jc w:val="both"/>
        <w:rPr>
          <w:b/>
        </w:rPr>
      </w:pPr>
    </w:p>
    <w:p w14:paraId="341442D9" w14:textId="77777777" w:rsidR="00BB36DC" w:rsidRDefault="00BB36DC" w:rsidP="00BB36DC">
      <w:pPr>
        <w:ind w:firstLine="709"/>
        <w:rPr>
          <w:b/>
          <w:lang w:bidi="ar-SA"/>
        </w:rPr>
      </w:pPr>
      <w:r>
        <w:rPr>
          <w:b/>
        </w:rPr>
        <w:t>Критерии оценивания.</w:t>
      </w:r>
    </w:p>
    <w:p w14:paraId="08554139" w14:textId="77777777" w:rsidR="00BB36DC" w:rsidRDefault="00BB36DC" w:rsidP="00BB36DC">
      <w:pPr>
        <w:ind w:firstLine="709"/>
      </w:pPr>
      <w:r>
        <w:t>Задача открытого типа не может оцениваться непосредственно по соответствию правильному решению или алгоритму получения правильного решения, как в большинстве стандартных задач по точным, естественным и инженерным дисциплинам.</w:t>
      </w:r>
    </w:p>
    <w:p w14:paraId="49B3D8A3" w14:textId="77777777" w:rsidR="00BB36DC" w:rsidRDefault="00BB36DC" w:rsidP="00BB36DC">
      <w:pPr>
        <w:ind w:firstLine="709"/>
      </w:pPr>
      <w:r>
        <w:t>Среди параметров оценки можно выделить условия, выполнение которых необходимо. Невыполнение этих условий означает, что задача заведомо не решена, либо произошла подмена задачи. Как правило, подмена задачи — упрощение условия (или опускание части условия), приводящее к потере исходного противоречия.</w:t>
      </w:r>
    </w:p>
    <w:p w14:paraId="138AB025" w14:textId="77777777" w:rsidR="00BB36DC" w:rsidRDefault="00BB36DC" w:rsidP="00BB36DC">
      <w:pPr>
        <w:ind w:firstLine="709"/>
      </w:pPr>
      <w:r>
        <w:t>Что точно должно быть:</w:t>
      </w:r>
    </w:p>
    <w:p w14:paraId="4A94477E" w14:textId="77777777" w:rsidR="00BB36DC" w:rsidRDefault="00BB36DC" w:rsidP="00BB36DC">
      <w:pPr>
        <w:ind w:firstLine="709"/>
      </w:pPr>
      <w:r>
        <w:t>— Серия тезисов, описывающих решение или последовательность шагов, неизбежно приводящих к решению (в случае инженерной разработки или управленческого решения, которые не могут быть реализованы непосредственно силами школьников).</w:t>
      </w:r>
    </w:p>
    <w:p w14:paraId="358794A0" w14:textId="77777777" w:rsidR="00BB36DC" w:rsidRDefault="00BB36DC" w:rsidP="00BB36DC">
      <w:pPr>
        <w:ind w:firstLine="709"/>
      </w:pPr>
      <w:r>
        <w:t>— Логически выстроенная аргументация, показывающая, каким образом предложенные тезисы решают поставленную задачу.</w:t>
      </w:r>
    </w:p>
    <w:p w14:paraId="2D5D8E86" w14:textId="77777777" w:rsidR="00BB36DC" w:rsidRDefault="00BB36DC" w:rsidP="00BB36DC">
      <w:pPr>
        <w:ind w:firstLine="709"/>
      </w:pPr>
      <w:r>
        <w:t>— Список основных понятий, используемых при решении задачи, с отсылками к общепризнанным определениям (энциклопедиям, учебникам, справочникам) либо с пояснением собственного понимания этих понятий.</w:t>
      </w:r>
    </w:p>
    <w:p w14:paraId="793180B2" w14:textId="77777777" w:rsidR="00BB36DC" w:rsidRDefault="00BB36DC" w:rsidP="00BB36DC">
      <w:pPr>
        <w:ind w:firstLine="709"/>
      </w:pPr>
      <w:r>
        <w:t>Чего точно не должно быть:</w:t>
      </w:r>
    </w:p>
    <w:p w14:paraId="7B231A95" w14:textId="77777777" w:rsidR="00BB36DC" w:rsidRDefault="00BB36DC" w:rsidP="00BB36DC">
      <w:pPr>
        <w:ind w:firstLine="709"/>
      </w:pPr>
      <w:r>
        <w:t>— Аргументации по типу «</w:t>
      </w:r>
      <w:proofErr w:type="spellStart"/>
      <w:r>
        <w:t>Deus</w:t>
      </w:r>
      <w:proofErr w:type="spellEnd"/>
      <w:r>
        <w:t xml:space="preserve"> </w:t>
      </w:r>
      <w:proofErr w:type="spellStart"/>
      <w:r>
        <w:t>ex</w:t>
      </w:r>
      <w:proofErr w:type="spellEnd"/>
      <w:r>
        <w:t xml:space="preserve"> </w:t>
      </w:r>
      <w:proofErr w:type="spellStart"/>
      <w:r>
        <w:t>machina</w:t>
      </w:r>
      <w:proofErr w:type="spellEnd"/>
      <w:r>
        <w:t>» («Бог из машины»), апелляции к некоторой силе, внешней по отношению к условиям задачи. Типичные варианты такой аргументации у современных школьников, как правило, строятся по принципу: «Когда-нибудь учёные придумают…».</w:t>
      </w:r>
    </w:p>
    <w:p w14:paraId="0CBFB1F4" w14:textId="77777777" w:rsidR="00BB36DC" w:rsidRDefault="00BB36DC" w:rsidP="00BB36DC">
      <w:pPr>
        <w:ind w:firstLine="709"/>
      </w:pPr>
      <w:r>
        <w:t xml:space="preserve">— Апелляции к изобретениям, описанным в фантастической литературе и кинематографе, без объяснения того, за счёт чего они могут быть реализованы на уровне современной науки и техники. Типичные примеры для современных подростков — робот, фактически являющийся сверхчеловеком («Терминатор»), полностью виртуальная среда («Матрица»), нуль-транспортировка. </w:t>
      </w:r>
    </w:p>
    <w:p w14:paraId="311A9FCE" w14:textId="77777777" w:rsidR="00BB36DC" w:rsidRDefault="00BB36DC" w:rsidP="00BB36DC">
      <w:pPr>
        <w:ind w:firstLine="709"/>
      </w:pPr>
      <w:r>
        <w:t>— «Нулевых» решений, отменяющих само существование задачи. Например, решения в сфере транспорта не нужны, если никто никуда не перемещается. Решения в сфере медицины не нужны, если люди каким-то чудесным образом не болеют или стали киборгами, которым нужен ремонт, а не лечение. Инфраструктура северных городов не нуждается в совершенствовании, если север осваивается вахтовым методом, а стационарные поселения сворачиваются. И так далее.</w:t>
      </w:r>
    </w:p>
    <w:p w14:paraId="65716438" w14:textId="77777777" w:rsidR="00BB36DC" w:rsidRDefault="00BB36DC" w:rsidP="00BB36DC">
      <w:pPr>
        <w:ind w:firstLine="709"/>
      </w:pPr>
      <w:r>
        <w:t>Выполнение этих условий может быть оценено из общих логических соображений и не требует экспертного уровня владения предметным материалом. Хотя общее знакомство того, кто оценивает выполнение заданий, с материалом — на уровне основных понятий и существующего уровня достижений, представленных на тематических информационных порталах, желательно.</w:t>
      </w:r>
    </w:p>
    <w:p w14:paraId="4A1EB600" w14:textId="77777777" w:rsidR="00BB36DC" w:rsidRDefault="00BB36DC" w:rsidP="00BB36DC">
      <w:pPr>
        <w:ind w:firstLine="709"/>
      </w:pPr>
      <w:r>
        <w:t>Отметим ещё, как при оценке могут быть использованы наводящие соображения, представленные в комментариях к задачам. Как уже указано, для школьника они могут являться источником продуктивных аналогий и приёмов рассуждения. Педагог так же может быть использовать их как образец схем и приёмов рассуждения при работе с данным предметным материалом, что позволит более точно оценить логику решения.</w:t>
      </w:r>
    </w:p>
    <w:p w14:paraId="1738E8EE" w14:textId="77777777" w:rsidR="00BB36DC" w:rsidRDefault="00BB36DC" w:rsidP="00BB36DC">
      <w:pPr>
        <w:ind w:firstLine="709"/>
      </w:pPr>
      <w:r>
        <w:t>Самостоятельная разработка инженерных задач открытого типа требует:</w:t>
      </w:r>
    </w:p>
    <w:p w14:paraId="7D4CBE82" w14:textId="77777777" w:rsidR="00BB36DC" w:rsidRDefault="00BB36DC" w:rsidP="00BB36DC">
      <w:pPr>
        <w:ind w:firstLine="709"/>
      </w:pPr>
      <w:r>
        <w:t>— Общего знакомства с конкретным типом задач, существующими разработками, приоритетными направлениями развития соответствующей сферы, актуальными проблемами, обсуждаемыми в профессиональном сообществе.</w:t>
      </w:r>
    </w:p>
    <w:p w14:paraId="4AEAC841" w14:textId="29EC2DE9" w:rsidR="00BB36DC" w:rsidRDefault="00BB36DC" w:rsidP="00BB36DC">
      <w:pPr>
        <w:ind w:firstLine="709"/>
      </w:pPr>
      <w:r>
        <w:t>— Общего понимания структуры открытой задачи, знакомства, как минимум, с одной из образовательных технологий, основанных на работе с открытыми задачами. Желателен также опыт личного участия разработчика в реализации одной из таких технологий.</w:t>
      </w:r>
    </w:p>
    <w:p w14:paraId="64AA1E15" w14:textId="6D50EEAF" w:rsidR="00BB36DC" w:rsidRDefault="00BB36DC" w:rsidP="00BB36DC">
      <w:pPr>
        <w:ind w:firstLine="709"/>
      </w:pPr>
    </w:p>
    <w:p w14:paraId="54E18E5C" w14:textId="77777777" w:rsidR="00BB36DC" w:rsidRPr="00BB36DC" w:rsidRDefault="00BB36DC" w:rsidP="00BB36DC">
      <w:pPr>
        <w:ind w:firstLine="709"/>
      </w:pPr>
    </w:p>
    <w:p w14:paraId="14BF1737" w14:textId="185C4605" w:rsidR="00ED03EA" w:rsidRPr="00ED03EA" w:rsidRDefault="00ED03EA" w:rsidP="00ED03EA">
      <w:pPr>
        <w:pStyle w:val="a3"/>
        <w:ind w:left="102" w:right="351" w:firstLine="707"/>
        <w:jc w:val="both"/>
        <w:rPr>
          <w:b/>
        </w:rPr>
      </w:pPr>
      <w:r w:rsidRPr="00ED03EA">
        <w:rPr>
          <w:b/>
        </w:rPr>
        <w:t>КРИТЕРИИ ОЦЕНКИ КЕЙСА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617"/>
        <w:gridCol w:w="5778"/>
        <w:gridCol w:w="2700"/>
      </w:tblGrid>
      <w:tr w:rsidR="00ED03EA" w:rsidRPr="00ED03EA" w14:paraId="5434CF8F" w14:textId="77777777" w:rsidTr="002018F7">
        <w:tc>
          <w:tcPr>
            <w:tcW w:w="617" w:type="dxa"/>
            <w:shd w:val="clear" w:color="auto" w:fill="auto"/>
          </w:tcPr>
          <w:p w14:paraId="01EA4903" w14:textId="77777777" w:rsidR="00ED03EA" w:rsidRPr="00ED03EA" w:rsidRDefault="00ED03EA" w:rsidP="002018F7">
            <w:pPr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ED03EA">
              <w:rPr>
                <w:rFonts w:eastAsia="Calibri"/>
                <w:b/>
                <w:sz w:val="28"/>
                <w:szCs w:val="28"/>
                <w:lang w:eastAsia="en-US" w:bidi="ar-SA"/>
              </w:rPr>
              <w:t xml:space="preserve">№ </w:t>
            </w:r>
            <w:r w:rsidRPr="00ED03EA">
              <w:rPr>
                <w:rFonts w:eastAsia="Calibri"/>
                <w:b/>
                <w:sz w:val="28"/>
                <w:szCs w:val="28"/>
                <w:lang w:eastAsia="en-US" w:bidi="ar-SA"/>
              </w:rPr>
              <w:lastRenderedPageBreak/>
              <w:t>п/п</w:t>
            </w:r>
          </w:p>
        </w:tc>
        <w:tc>
          <w:tcPr>
            <w:tcW w:w="5956" w:type="dxa"/>
            <w:shd w:val="clear" w:color="auto" w:fill="auto"/>
          </w:tcPr>
          <w:p w14:paraId="13FFBC21" w14:textId="77777777" w:rsidR="00ED03EA" w:rsidRPr="00ED03EA" w:rsidRDefault="00ED03EA" w:rsidP="002018F7">
            <w:pPr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ED03EA">
              <w:rPr>
                <w:rFonts w:eastAsia="Calibri"/>
                <w:b/>
                <w:sz w:val="28"/>
                <w:szCs w:val="28"/>
                <w:lang w:eastAsia="en-US" w:bidi="ar-SA"/>
              </w:rPr>
              <w:lastRenderedPageBreak/>
              <w:t>Критерий</w:t>
            </w:r>
          </w:p>
        </w:tc>
        <w:tc>
          <w:tcPr>
            <w:tcW w:w="2822" w:type="dxa"/>
            <w:shd w:val="clear" w:color="auto" w:fill="auto"/>
          </w:tcPr>
          <w:p w14:paraId="54E0EEC5" w14:textId="77777777" w:rsidR="00ED03EA" w:rsidRPr="00ED03EA" w:rsidRDefault="00ED03EA" w:rsidP="002018F7">
            <w:pPr>
              <w:jc w:val="center"/>
              <w:rPr>
                <w:rFonts w:eastAsia="Calibri"/>
                <w:b/>
                <w:sz w:val="28"/>
                <w:szCs w:val="28"/>
                <w:lang w:eastAsia="en-US" w:bidi="ar-SA"/>
              </w:rPr>
            </w:pPr>
            <w:r w:rsidRPr="00ED03EA">
              <w:rPr>
                <w:rFonts w:eastAsia="Calibri"/>
                <w:b/>
                <w:sz w:val="28"/>
                <w:szCs w:val="28"/>
                <w:lang w:eastAsia="en-US" w:bidi="ar-SA"/>
              </w:rPr>
              <w:t>Баллы</w:t>
            </w:r>
          </w:p>
        </w:tc>
      </w:tr>
      <w:tr w:rsidR="00ED03EA" w:rsidRPr="00ED03EA" w14:paraId="3D51C1D3" w14:textId="77777777" w:rsidTr="002018F7">
        <w:tc>
          <w:tcPr>
            <w:tcW w:w="617" w:type="dxa"/>
          </w:tcPr>
          <w:p w14:paraId="090B928B" w14:textId="77777777" w:rsidR="00ED03EA" w:rsidRPr="00ED03EA" w:rsidRDefault="00ED03EA" w:rsidP="002018F7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ED03EA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1</w:t>
            </w:r>
          </w:p>
        </w:tc>
        <w:tc>
          <w:tcPr>
            <w:tcW w:w="5956" w:type="dxa"/>
          </w:tcPr>
          <w:p w14:paraId="1C01A010" w14:textId="65460BC0" w:rsidR="00ED03EA" w:rsidRPr="00ED03EA" w:rsidRDefault="00A512B8" w:rsidP="002018F7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Оформлен этап 1 работы (представлены фотографии/видео/записи)</w:t>
            </w:r>
          </w:p>
        </w:tc>
        <w:tc>
          <w:tcPr>
            <w:tcW w:w="2822" w:type="dxa"/>
          </w:tcPr>
          <w:p w14:paraId="056636D2" w14:textId="2CECEFCC" w:rsidR="00ED03EA" w:rsidRPr="00ED03EA" w:rsidRDefault="00A512B8" w:rsidP="002018F7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10</w:t>
            </w:r>
          </w:p>
        </w:tc>
      </w:tr>
      <w:tr w:rsidR="00ED03EA" w:rsidRPr="00ED03EA" w14:paraId="542EB699" w14:textId="77777777" w:rsidTr="002018F7">
        <w:tc>
          <w:tcPr>
            <w:tcW w:w="617" w:type="dxa"/>
          </w:tcPr>
          <w:p w14:paraId="04858396" w14:textId="77777777" w:rsidR="00ED03EA" w:rsidRPr="00ED03EA" w:rsidRDefault="00ED03EA" w:rsidP="002018F7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ED03EA">
              <w:rPr>
                <w:rFonts w:eastAsia="Calibri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5956" w:type="dxa"/>
          </w:tcPr>
          <w:p w14:paraId="1115D35B" w14:textId="1EE24210" w:rsidR="00ED03EA" w:rsidRPr="00ED03EA" w:rsidRDefault="00A512B8" w:rsidP="00A512B8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Оформлен этап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2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работы (представлены фотографии/видео/записи)</w:t>
            </w:r>
          </w:p>
        </w:tc>
        <w:tc>
          <w:tcPr>
            <w:tcW w:w="2822" w:type="dxa"/>
          </w:tcPr>
          <w:p w14:paraId="0D5A16F0" w14:textId="623EB074" w:rsidR="00ED03EA" w:rsidRPr="00ED03EA" w:rsidRDefault="00A512B8" w:rsidP="002018F7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10</w:t>
            </w:r>
          </w:p>
        </w:tc>
      </w:tr>
      <w:tr w:rsidR="00ED03EA" w:rsidRPr="00ED03EA" w14:paraId="4B64E21F" w14:textId="77777777" w:rsidTr="002018F7">
        <w:tc>
          <w:tcPr>
            <w:tcW w:w="617" w:type="dxa"/>
          </w:tcPr>
          <w:p w14:paraId="1F1FFB61" w14:textId="77777777" w:rsidR="00ED03EA" w:rsidRPr="00ED03EA" w:rsidRDefault="00ED03EA" w:rsidP="002018F7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ED03EA">
              <w:rPr>
                <w:rFonts w:eastAsia="Calibri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5956" w:type="dxa"/>
          </w:tcPr>
          <w:p w14:paraId="28FB6C04" w14:textId="40241191" w:rsidR="00ED03EA" w:rsidRPr="00ED03EA" w:rsidRDefault="00A512B8" w:rsidP="00A512B8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Оформлен этап 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>3</w:t>
            </w:r>
            <w:r>
              <w:rPr>
                <w:rFonts w:eastAsia="Calibri"/>
                <w:sz w:val="28"/>
                <w:szCs w:val="28"/>
                <w:lang w:eastAsia="en-US" w:bidi="ar-SA"/>
              </w:rPr>
              <w:t xml:space="preserve"> работы (представлены фотографии/видео/записи)</w:t>
            </w:r>
          </w:p>
        </w:tc>
        <w:tc>
          <w:tcPr>
            <w:tcW w:w="2822" w:type="dxa"/>
          </w:tcPr>
          <w:p w14:paraId="506B9CA2" w14:textId="36709D9D" w:rsidR="00ED03EA" w:rsidRPr="00ED03EA" w:rsidRDefault="00A512B8" w:rsidP="002018F7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10</w:t>
            </w:r>
          </w:p>
        </w:tc>
      </w:tr>
      <w:tr w:rsidR="00ED03EA" w:rsidRPr="00ED03EA" w14:paraId="2A4E1D9B" w14:textId="77777777" w:rsidTr="002018F7">
        <w:tc>
          <w:tcPr>
            <w:tcW w:w="617" w:type="dxa"/>
          </w:tcPr>
          <w:p w14:paraId="78438EFB" w14:textId="77777777" w:rsidR="00ED03EA" w:rsidRPr="00ED03EA" w:rsidRDefault="00ED03EA" w:rsidP="002018F7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ED03EA">
              <w:rPr>
                <w:rFonts w:eastAsia="Calibri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5956" w:type="dxa"/>
          </w:tcPr>
          <w:p w14:paraId="52D13D93" w14:textId="443BF9FD" w:rsidR="00ED03EA" w:rsidRPr="00ED03EA" w:rsidRDefault="00A512B8" w:rsidP="002018F7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Проведена аргументация связей трех этапов</w:t>
            </w:r>
          </w:p>
        </w:tc>
        <w:tc>
          <w:tcPr>
            <w:tcW w:w="2822" w:type="dxa"/>
          </w:tcPr>
          <w:p w14:paraId="40341D20" w14:textId="635DEBD1" w:rsidR="00ED03EA" w:rsidRPr="00ED03EA" w:rsidRDefault="00A512B8" w:rsidP="002018F7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10</w:t>
            </w:r>
          </w:p>
        </w:tc>
      </w:tr>
      <w:tr w:rsidR="00ED03EA" w:rsidRPr="00ED03EA" w14:paraId="7DDCD4D3" w14:textId="77777777" w:rsidTr="002018F7">
        <w:tc>
          <w:tcPr>
            <w:tcW w:w="617" w:type="dxa"/>
          </w:tcPr>
          <w:p w14:paraId="11D29A01" w14:textId="77777777" w:rsidR="00ED03EA" w:rsidRPr="00ED03EA" w:rsidRDefault="00ED03EA" w:rsidP="002018F7">
            <w:pPr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ED03EA">
              <w:rPr>
                <w:rFonts w:eastAsia="Calibri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5956" w:type="dxa"/>
          </w:tcPr>
          <w:p w14:paraId="576AD1E8" w14:textId="278BAA1F" w:rsidR="00ED03EA" w:rsidRPr="00ED03EA" w:rsidRDefault="00A512B8" w:rsidP="002018F7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Сделаны выводы по технологии получения красок их экстрактов и клейстера</w:t>
            </w:r>
          </w:p>
        </w:tc>
        <w:tc>
          <w:tcPr>
            <w:tcW w:w="2822" w:type="dxa"/>
          </w:tcPr>
          <w:p w14:paraId="38039E4D" w14:textId="252C952F" w:rsidR="00ED03EA" w:rsidRPr="00ED03EA" w:rsidRDefault="00A512B8" w:rsidP="002018F7">
            <w:pPr>
              <w:rPr>
                <w:rFonts w:eastAsia="Calibri"/>
                <w:sz w:val="28"/>
                <w:szCs w:val="28"/>
                <w:lang w:eastAsia="en-US" w:bidi="ar-SA"/>
              </w:rPr>
            </w:pPr>
            <w:r>
              <w:rPr>
                <w:rFonts w:eastAsia="Calibri"/>
                <w:sz w:val="28"/>
                <w:szCs w:val="28"/>
                <w:lang w:eastAsia="en-US" w:bidi="ar-SA"/>
              </w:rPr>
              <w:t>10</w:t>
            </w:r>
          </w:p>
        </w:tc>
      </w:tr>
      <w:tr w:rsidR="00ED03EA" w:rsidRPr="00ED03EA" w14:paraId="446C9A57" w14:textId="77777777" w:rsidTr="002018F7">
        <w:tc>
          <w:tcPr>
            <w:tcW w:w="6573" w:type="dxa"/>
            <w:gridSpan w:val="2"/>
          </w:tcPr>
          <w:p w14:paraId="1BDD8F3A" w14:textId="77777777" w:rsidR="00ED03EA" w:rsidRPr="00ED03EA" w:rsidRDefault="00ED03EA" w:rsidP="002018F7">
            <w:pPr>
              <w:jc w:val="right"/>
              <w:rPr>
                <w:b/>
                <w:sz w:val="28"/>
                <w:szCs w:val="28"/>
              </w:rPr>
            </w:pPr>
            <w:r w:rsidRPr="00ED03EA">
              <w:rPr>
                <w:b/>
                <w:sz w:val="28"/>
                <w:szCs w:val="28"/>
              </w:rPr>
              <w:t>Общий максимальный бал</w:t>
            </w:r>
          </w:p>
        </w:tc>
        <w:tc>
          <w:tcPr>
            <w:tcW w:w="2822" w:type="dxa"/>
          </w:tcPr>
          <w:p w14:paraId="1DCC5F31" w14:textId="6D067C75" w:rsidR="00ED03EA" w:rsidRPr="00ED03EA" w:rsidRDefault="00A512B8" w:rsidP="00201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14:paraId="1569D6A5" w14:textId="77777777" w:rsidR="00ED03EA" w:rsidRPr="00ED03EA" w:rsidRDefault="00ED03EA" w:rsidP="00ED03EA">
      <w:pPr>
        <w:pStyle w:val="a3"/>
        <w:ind w:left="102" w:right="351" w:firstLine="707"/>
        <w:jc w:val="both"/>
        <w:rPr>
          <w:b/>
        </w:rPr>
      </w:pPr>
    </w:p>
    <w:p w14:paraId="4426750F" w14:textId="77777777" w:rsidR="00642457" w:rsidRPr="00642457" w:rsidRDefault="00642457" w:rsidP="00642457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  <w:szCs w:val="24"/>
          <w:lang w:bidi="ar-SA"/>
        </w:rPr>
      </w:pPr>
    </w:p>
    <w:sectPr w:rsidR="00642457" w:rsidRPr="0064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35546"/>
    <w:multiLevelType w:val="hybridMultilevel"/>
    <w:tmpl w:val="7804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2317E"/>
    <w:multiLevelType w:val="hybridMultilevel"/>
    <w:tmpl w:val="7778C9C2"/>
    <w:lvl w:ilvl="0" w:tplc="E82EED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6E3F"/>
    <w:multiLevelType w:val="hybridMultilevel"/>
    <w:tmpl w:val="F1CC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D4D5C"/>
    <w:multiLevelType w:val="hybridMultilevel"/>
    <w:tmpl w:val="67C8E4C6"/>
    <w:lvl w:ilvl="0" w:tplc="ED162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57075"/>
    <w:multiLevelType w:val="hybridMultilevel"/>
    <w:tmpl w:val="B960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F2C02"/>
    <w:multiLevelType w:val="hybridMultilevel"/>
    <w:tmpl w:val="EC3C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367DB"/>
    <w:multiLevelType w:val="hybridMultilevel"/>
    <w:tmpl w:val="8CC02B8E"/>
    <w:lvl w:ilvl="0" w:tplc="0DF857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EA"/>
    <w:rsid w:val="003F185B"/>
    <w:rsid w:val="004F051D"/>
    <w:rsid w:val="005C6D3B"/>
    <w:rsid w:val="0063732D"/>
    <w:rsid w:val="00642457"/>
    <w:rsid w:val="00714B1B"/>
    <w:rsid w:val="007979B9"/>
    <w:rsid w:val="008211FB"/>
    <w:rsid w:val="008C56E1"/>
    <w:rsid w:val="00923224"/>
    <w:rsid w:val="00A512B8"/>
    <w:rsid w:val="00BB36DC"/>
    <w:rsid w:val="00C56086"/>
    <w:rsid w:val="00DA1496"/>
    <w:rsid w:val="00EB483C"/>
    <w:rsid w:val="00E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4C5F"/>
  <w15:chartTrackingRefBased/>
  <w15:docId w15:val="{1B4A4B34-3B60-4DC5-961E-42A0DB3F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3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D03E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D03E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ED03EA"/>
  </w:style>
  <w:style w:type="paragraph" w:customStyle="1" w:styleId="TableParagraph">
    <w:name w:val="Table Paragraph"/>
    <w:basedOn w:val="a"/>
    <w:uiPriority w:val="1"/>
    <w:qFormat/>
    <w:rsid w:val="00ED03EA"/>
    <w:pPr>
      <w:ind w:left="108"/>
    </w:pPr>
  </w:style>
  <w:style w:type="character" w:styleId="a6">
    <w:name w:val="Hyperlink"/>
    <w:basedOn w:val="a0"/>
    <w:uiPriority w:val="99"/>
    <w:unhideWhenUsed/>
    <w:rsid w:val="00ED03EA"/>
    <w:rPr>
      <w:color w:val="0563C1" w:themeColor="hyperlink"/>
      <w:u w:val="single"/>
    </w:rPr>
  </w:style>
  <w:style w:type="character" w:customStyle="1" w:styleId="rpc41">
    <w:name w:val="_rpc_41"/>
    <w:basedOn w:val="a0"/>
    <w:rsid w:val="00ED03EA"/>
  </w:style>
  <w:style w:type="table" w:customStyle="1" w:styleId="1">
    <w:name w:val="Сетка таблицы1"/>
    <w:basedOn w:val="a1"/>
    <w:next w:val="a7"/>
    <w:uiPriority w:val="39"/>
    <w:rsid w:val="00ED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ED0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424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Zlobin</dc:creator>
  <cp:keywords/>
  <dc:description/>
  <cp:lastModifiedBy>Tesla</cp:lastModifiedBy>
  <cp:revision>6</cp:revision>
  <dcterms:created xsi:type="dcterms:W3CDTF">2020-11-10T12:13:00Z</dcterms:created>
  <dcterms:modified xsi:type="dcterms:W3CDTF">2021-07-19T08:33:00Z</dcterms:modified>
</cp:coreProperties>
</file>